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E" w:rsidRDefault="004B3306" w:rsidP="004D063E">
      <w:pPr>
        <w:tabs>
          <w:tab w:val="left" w:pos="0"/>
        </w:tabs>
        <w:rPr>
          <w:color w:val="7B07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-960120</wp:posOffset>
                </wp:positionV>
                <wp:extent cx="74676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rgbClr val="7B0715"/>
                        </a:solidFill>
                        <a:ln>
                          <a:solidFill>
                            <a:srgbClr val="7B0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51E45" id="Rectangle 11" o:spid="_x0000_s1026" style="position:absolute;margin-left:-48.65pt;margin-top:-75.6pt;width:58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" fillcolor="#7b0715" strokecolor="#7b071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-1181100</wp:posOffset>
                </wp:positionV>
                <wp:extent cx="548640" cy="9936480"/>
                <wp:effectExtent l="0" t="0" r="2286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3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70B" id="Rectangle 29" o:spid="_x0000_s1026" style="position:absolute;margin-left:-64.85pt;margin-top:-93pt;width:43.2pt;height:782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" fillcolor="#b3b3b4 [1945]" strokecolor="#b3b3b4 [1945]" strokeweight="1.5pt"/>
            </w:pict>
          </mc:Fallback>
        </mc:AlternateContent>
      </w:r>
      <w:r w:rsidR="00E764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-789940</wp:posOffset>
            </wp:positionV>
            <wp:extent cx="1546225" cy="886482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88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-746760</wp:posOffset>
                </wp:positionV>
                <wp:extent cx="273558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63E" w:rsidRPr="004D063E" w:rsidRDefault="004D063E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Le Haras de la</w:t>
                            </w:r>
                          </w:p>
                          <w:p w:rsidR="00A353F3" w:rsidRPr="004D063E" w:rsidRDefault="00A353F3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Herbougère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8.45pt;margin-top:-58.8pt;width:215.4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" filled="f" stroked="f" strokeweight=".5pt">
                <v:textbox>
                  <w:txbxContent>
                    <w:p w:rsidR="004D063E" w:rsidRPr="004D063E" w:rsidRDefault="004D063E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Le Haras de la</w:t>
                      </w:r>
                    </w:p>
                    <w:p w:rsidR="00A353F3" w:rsidRPr="004D063E" w:rsidRDefault="00A353F3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Herbougère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063E" w:rsidRPr="004D063E" w:rsidRDefault="004D063E" w:rsidP="004D063E"/>
    <w:p w:rsidR="004D063E" w:rsidRPr="004B3306" w:rsidRDefault="004D063E" w:rsidP="004D063E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hAnsi="Calibri Light"/>
          <w:b/>
          <w:color w:val="7B0715"/>
          <w:sz w:val="32"/>
          <w:szCs w:val="32"/>
          <w:lang w:val="fr-FR"/>
        </w:rPr>
      </w:pPr>
      <w:r w:rsidRPr="004B3306">
        <w:rPr>
          <w:b/>
          <w:color w:val="7B0715"/>
          <w:sz w:val="32"/>
          <w:szCs w:val="32"/>
          <w:lang w:val="fr-FR"/>
        </w:rPr>
        <w:t xml:space="preserve">Contrat de </w:t>
      </w:r>
      <w:r w:rsidR="0029167E">
        <w:rPr>
          <w:b/>
          <w:color w:val="7B0715"/>
          <w:sz w:val="32"/>
          <w:szCs w:val="32"/>
          <w:lang w:val="fr-FR"/>
        </w:rPr>
        <w:t xml:space="preserve">vente de paillettes </w:t>
      </w:r>
      <w:r w:rsidR="00182565">
        <w:rPr>
          <w:b/>
          <w:color w:val="7B0715"/>
          <w:sz w:val="32"/>
          <w:szCs w:val="32"/>
          <w:lang w:val="fr-FR"/>
        </w:rPr>
        <w:t>EUROPE</w:t>
      </w:r>
      <w:r w:rsidR="0029167E">
        <w:rPr>
          <w:b/>
          <w:color w:val="7B0715"/>
          <w:sz w:val="32"/>
          <w:szCs w:val="32"/>
          <w:lang w:val="fr-FR"/>
        </w:rPr>
        <w:t xml:space="preserve"> 2024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4D063E" w:rsidTr="0029167E">
        <w:tc>
          <w:tcPr>
            <w:tcW w:w="1129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</w:p>
          <w:p w:rsidR="004D063E" w:rsidRDefault="004D063E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ETALON</w:t>
            </w:r>
          </w:p>
        </w:tc>
        <w:tc>
          <w:tcPr>
            <w:tcW w:w="8267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b/>
                <w:color w:val="7B0715"/>
                <w:lang w:val="fr-FR"/>
              </w:rPr>
            </w:pPr>
          </w:p>
          <w:p w:rsidR="004D063E" w:rsidRPr="004D063E" w:rsidRDefault="003452E8" w:rsidP="003452E8">
            <w:pPr>
              <w:spacing w:before="40" w:after="60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color w:val="7B0715"/>
                <w:lang w:val="fr-FR"/>
              </w:rPr>
              <w:t>Viking</w:t>
            </w:r>
          </w:p>
        </w:tc>
      </w:tr>
    </w:tbl>
    <w:p w:rsidR="00E76412" w:rsidRDefault="00E76412" w:rsidP="0029167E">
      <w:pPr>
        <w:spacing w:after="0"/>
        <w:rPr>
          <w:rFonts w:ascii="Calibri Light" w:hAnsi="Calibri Light"/>
          <w:lang w:val="fr-FR"/>
        </w:rPr>
      </w:pPr>
    </w:p>
    <w:p w:rsidR="0029167E" w:rsidRDefault="00800A71" w:rsidP="00E76412">
      <w:pPr>
        <w:rPr>
          <w:rFonts w:ascii="Calibri Light" w:hAnsi="Calibri Light"/>
          <w:shd w:val="clear" w:color="auto" w:fill="7B0715"/>
          <w:lang w:val="fr-FR"/>
        </w:rPr>
      </w:pPr>
      <w:r>
        <w:rPr>
          <w:rFonts w:ascii="Calibri Light" w:hAnsi="Calibri Light"/>
          <w:shd w:val="clear" w:color="auto" w:fill="7B0715"/>
          <w:lang w:val="fr-FR"/>
        </w:rPr>
        <w:pict>
          <v:rect id="_x0000_i1025" style="width:0;height:1.5pt" o:hralign="center" o:hrstd="t" o:hr="t" fillcolor="#a0a0a0" stroked="f"/>
        </w:pict>
      </w: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L’acheteur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Adresse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Code postal et Ville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Téléphone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Mail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E76412" w:rsidRPr="00FE1222" w:rsidRDefault="00800A71" w:rsidP="00E76412">
      <w:pPr>
        <w:tabs>
          <w:tab w:val="left" w:pos="567"/>
        </w:tabs>
        <w:jc w:val="both"/>
        <w:rPr>
          <w:rFonts w:cs="Calibri"/>
          <w:sz w:val="22"/>
          <w:shd w:val="clear" w:color="auto" w:fill="7B0715"/>
          <w:lang w:val="fr-FR"/>
        </w:rPr>
      </w:pPr>
      <w:r>
        <w:rPr>
          <w:rFonts w:cs="Calibri"/>
          <w:sz w:val="22"/>
          <w:shd w:val="clear" w:color="auto" w:fill="7B0715"/>
          <w:lang w:val="fr-FR"/>
        </w:rPr>
        <w:pict>
          <v:rect id="_x0000_i1026" style="width:0;height:1.5pt" o:hralign="center" o:hrstd="t" o:hr="t" fillcolor="#a0a0a0" stroked="f"/>
        </w:pict>
      </w:r>
    </w:p>
    <w:p w:rsidR="00E76412" w:rsidRPr="0029167E" w:rsidRDefault="0029167E" w:rsidP="0029167E">
      <w:pPr>
        <w:tabs>
          <w:tab w:val="left" w:pos="567"/>
        </w:tabs>
        <w:jc w:val="both"/>
        <w:rPr>
          <w:rFonts w:cs="Calibri"/>
          <w:b/>
          <w:szCs w:val="24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de vente</w:t>
      </w:r>
      <w:r w:rsidR="00CE00C8">
        <w:rPr>
          <w:rFonts w:cs="Calibri"/>
          <w:b/>
          <w:szCs w:val="24"/>
          <w:u w:val="single"/>
          <w:lang w:val="fr-BE" w:eastAsia="nl-BE" w:bidi="nl-BE"/>
        </w:rPr>
        <w:t xml:space="preserve"> </w:t>
      </w:r>
    </w:p>
    <w:p w:rsidR="0029167E" w:rsidRPr="0029167E" w:rsidRDefault="0029167E" w:rsidP="0029167E">
      <w:p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L’acheteur achète au vendeur un lot de </w:t>
      </w:r>
      <w:r w:rsidR="003452E8">
        <w:rPr>
          <w:rFonts w:cs="Calibri"/>
          <w:sz w:val="22"/>
          <w:lang w:val="fr-BE" w:eastAsia="nl-BE" w:bidi="nl-BE"/>
        </w:rPr>
        <w:t>10</w:t>
      </w:r>
      <w:r w:rsidRPr="0029167E">
        <w:rPr>
          <w:rFonts w:cs="Calibri"/>
          <w:sz w:val="22"/>
          <w:lang w:val="fr-BE" w:eastAsia="nl-BE" w:bidi="nl-BE"/>
        </w:rPr>
        <w:t xml:space="preserve"> </w:t>
      </w:r>
      <w:r>
        <w:rPr>
          <w:rFonts w:cs="Calibri"/>
          <w:sz w:val="22"/>
          <w:lang w:val="fr-BE" w:eastAsia="nl-BE" w:bidi="nl-BE"/>
        </w:rPr>
        <w:t xml:space="preserve">paillettes de semence congelée </w:t>
      </w:r>
      <w:r w:rsidRPr="0029167E">
        <w:rPr>
          <w:rFonts w:cs="Calibri"/>
          <w:sz w:val="22"/>
          <w:lang w:val="fr-BE" w:eastAsia="nl-BE" w:bidi="nl-BE"/>
        </w:rPr>
        <w:t xml:space="preserve">de l’étalon </w:t>
      </w:r>
      <w:r w:rsidR="003452E8">
        <w:rPr>
          <w:rFonts w:cs="Calibri"/>
          <w:sz w:val="22"/>
          <w:lang w:val="fr-BE" w:eastAsia="nl-BE" w:bidi="nl-BE"/>
        </w:rPr>
        <w:t xml:space="preserve">Viking </w:t>
      </w:r>
      <w:r w:rsidRPr="0029167E">
        <w:rPr>
          <w:rFonts w:cs="Calibri"/>
          <w:sz w:val="22"/>
          <w:lang w:val="fr-BE" w:eastAsia="nl-BE" w:bidi="nl-BE"/>
        </w:rPr>
        <w:t xml:space="preserve">aux conditions suivantes : </w:t>
      </w:r>
    </w:p>
    <w:p w:rsidR="0029167E" w:rsidRPr="0029167E" w:rsidRDefault="003452E8" w:rsidP="0029167E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45</w:t>
      </w:r>
      <w:r w:rsidR="00CE00C8">
        <w:rPr>
          <w:rFonts w:cs="Calibri"/>
          <w:sz w:val="22"/>
          <w:lang w:val="fr-BE" w:eastAsia="nl-BE" w:bidi="nl-BE"/>
        </w:rPr>
        <w:t>0</w:t>
      </w:r>
      <w:r w:rsidR="00182565">
        <w:rPr>
          <w:rFonts w:cs="Calibri"/>
          <w:sz w:val="22"/>
          <w:lang w:val="fr-BE" w:eastAsia="nl-BE" w:bidi="nl-BE"/>
        </w:rPr>
        <w:t xml:space="preserve">,00 € TTC </w:t>
      </w:r>
      <w:r>
        <w:rPr>
          <w:rFonts w:cs="Calibri"/>
          <w:sz w:val="22"/>
          <w:lang w:val="fr-BE" w:eastAsia="nl-BE" w:bidi="nl-BE"/>
        </w:rPr>
        <w:t>pour l’envoi de 10</w:t>
      </w:r>
      <w:r w:rsidR="00A43403">
        <w:rPr>
          <w:rFonts w:cs="Calibri"/>
          <w:sz w:val="22"/>
          <w:lang w:val="fr-BE" w:eastAsia="nl-BE" w:bidi="nl-BE"/>
        </w:rPr>
        <w:t xml:space="preserve"> paillettes </w:t>
      </w:r>
      <w:r w:rsidR="00182565">
        <w:rPr>
          <w:rFonts w:cs="Calibri"/>
          <w:sz w:val="22"/>
          <w:lang w:val="fr-BE" w:eastAsia="nl-BE" w:bidi="nl-BE"/>
        </w:rPr>
        <w:t xml:space="preserve">hors frais </w:t>
      </w:r>
      <w:r w:rsidR="00E32C1F">
        <w:rPr>
          <w:rFonts w:cs="Calibri"/>
          <w:sz w:val="22"/>
          <w:lang w:val="fr-BE" w:eastAsia="nl-BE" w:bidi="nl-BE"/>
        </w:rPr>
        <w:t>de transport et d’envoi</w:t>
      </w:r>
    </w:p>
    <w:p w:rsidR="0029167E" w:rsidRPr="0029167E" w:rsidRDefault="0029167E" w:rsidP="0029167E">
      <w:pPr>
        <w:pStyle w:val="Paragraphedeliste"/>
        <w:jc w:val="both"/>
        <w:rPr>
          <w:rFonts w:cs="Calibri"/>
          <w:sz w:val="22"/>
          <w:lang w:val="fr-BE" w:eastAsia="nl-BE" w:bidi="nl-BE"/>
        </w:rPr>
      </w:pP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Les frais d’envoi de paillettes, à charge de l’acheteur, ne sont ni remboursables, ni reportables ; </w:t>
      </w: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Tout retard de paiement entraînera la facturation d’intérêts moratoires au taux légal. </w:t>
      </w:r>
    </w:p>
    <w:p w:rsidR="00FE1222" w:rsidRPr="0029167E" w:rsidRDefault="0029167E" w:rsidP="0029167E">
      <w:pPr>
        <w:jc w:val="both"/>
        <w:rPr>
          <w:rFonts w:cs="Calibri"/>
          <w:b/>
          <w:szCs w:val="24"/>
          <w:u w:val="single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d’utilisation</w:t>
      </w:r>
    </w:p>
    <w:tbl>
      <w:tblPr>
        <w:tblStyle w:val="Grilledutableau"/>
        <w:tblpPr w:leftFromText="180" w:rightFromText="180" w:vertAnchor="text" w:horzAnchor="margin" w:tblpX="137" w:tblpY="135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5D1CA6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 w:rsidRPr="005D1CA6">
              <w:rPr>
                <w:rFonts w:cs="Calibri"/>
                <w:color w:val="7B0715"/>
                <w:lang w:val="fr-BE" w:eastAsia="nl-BE" w:bidi="nl-BE"/>
              </w:rPr>
              <w:t>Nom </w:t>
            </w:r>
            <w:r w:rsidR="0029167E">
              <w:rPr>
                <w:rFonts w:cs="Calibri"/>
                <w:color w:val="7B0715"/>
                <w:lang w:val="fr-BE" w:eastAsia="nl-BE" w:bidi="nl-BE"/>
              </w:rPr>
              <w:t>de la jument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29167E">
            <w:pPr>
              <w:spacing w:before="40" w:after="40"/>
              <w:ind w:left="11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 xml:space="preserve">N° de sire   </w:t>
            </w:r>
            <w:r w:rsidRPr="0029167E">
              <w:rPr>
                <w:rFonts w:cs="Calibri"/>
                <w:color w:val="7B0715"/>
                <w:sz w:val="18"/>
                <w:szCs w:val="18"/>
                <w:lang w:val="fr-BE" w:eastAsia="nl-BE" w:bidi="nl-BE"/>
              </w:rPr>
              <w:t>(obligatoire)</w:t>
            </w:r>
            <w:r>
              <w:rPr>
                <w:rFonts w:cs="Calibri"/>
                <w:color w:val="7B0715"/>
                <w:lang w:val="fr-BE" w:eastAsia="nl-BE" w:bidi="nl-BE"/>
              </w:rPr>
              <w:t xml:space="preserve">     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Origines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Centre d’insémination choisi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29167E" w:rsidTr="00FE1222">
        <w:trPr>
          <w:trHeight w:val="20"/>
        </w:trPr>
        <w:tc>
          <w:tcPr>
            <w:tcW w:w="3681" w:type="dxa"/>
          </w:tcPr>
          <w:p w:rsidR="0029167E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Transfert d’embryon</w:t>
            </w:r>
            <w:r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2410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OUI</w:t>
            </w:r>
          </w:p>
        </w:tc>
        <w:tc>
          <w:tcPr>
            <w:tcW w:w="2835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NON</w:t>
            </w:r>
          </w:p>
        </w:tc>
      </w:tr>
      <w:tr w:rsidR="005D1CA6" w:rsidRPr="001A01F3" w:rsidTr="00FE1222">
        <w:trPr>
          <w:trHeight w:val="20"/>
        </w:trPr>
        <w:tc>
          <w:tcPr>
            <w:tcW w:w="3681" w:type="dxa"/>
          </w:tcPr>
          <w:p w:rsidR="005D1CA6" w:rsidRPr="005D1CA6" w:rsidRDefault="00FE1222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proofErr w:type="spellStart"/>
            <w:r>
              <w:rPr>
                <w:rFonts w:cs="Calibri"/>
                <w:color w:val="7B0715"/>
                <w:lang w:val="fr-BE" w:eastAsia="nl-BE" w:bidi="nl-BE"/>
              </w:rPr>
              <w:t>Nbre</w:t>
            </w:r>
            <w:proofErr w:type="spellEnd"/>
            <w:r>
              <w:rPr>
                <w:rFonts w:cs="Calibri"/>
                <w:color w:val="7B0715"/>
                <w:lang w:val="fr-BE" w:eastAsia="nl-BE" w:bidi="nl-BE"/>
              </w:rPr>
              <w:t xml:space="preserve"> de paillette(s) commandée(s)</w:t>
            </w:r>
            <w:r w:rsidR="005D1CA6"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</w:tbl>
    <w:p w:rsidR="007A235B" w:rsidRDefault="007A235B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lastRenderedPageBreak/>
        <w:t xml:space="preserve">L’achat de plusieurs lots de paillettes peut être effectué pour une ou pour différentes juments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Pour chaque jument inséminée, un contrat complet doit impérativement être adressé au haras de la </w:t>
      </w:r>
      <w:proofErr w:type="spellStart"/>
      <w:r w:rsidRPr="00FE1222">
        <w:rPr>
          <w:rFonts w:cs="Calibri"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 afin d’éviter les DPS (Déclaration de Premier Saut) correspondantes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Le recours à ICSI (Injection Intra-Cytoplasmique de Spermatozoïdes) n’est pas autorisé par ce présent contrat et fera l’objet d’un contrat spécifique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En cas de vacuité, aucune paillette supplémentaire ne sera fournie et aucun remboursement ne pourra être effectué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L’acheteur déclare avoir pris connaissance des conditions dans lesquelles se déroulent les inséminations. Il passera avec le centre d’insémination une convention distincte d’hébergement de sa jument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La réservation de paillette(s) est effective au retour du contrat signé et par paiement à l’ordre du </w:t>
      </w:r>
      <w:r w:rsidRPr="00FE1222">
        <w:rPr>
          <w:rFonts w:cs="Calibri"/>
          <w:b/>
          <w:sz w:val="22"/>
          <w:lang w:val="fr-BE" w:eastAsia="nl-BE" w:bidi="nl-BE"/>
        </w:rPr>
        <w:t xml:space="preserve">Haras de la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b/>
          <w:sz w:val="22"/>
          <w:lang w:val="fr-BE" w:eastAsia="nl-BE" w:bidi="nl-BE"/>
        </w:rPr>
        <w:t xml:space="preserve">, Ariane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Dotreppe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, Correspondant à l’achat des paillettes et aux frais de transport. </w:t>
      </w:r>
    </w:p>
    <w:p w:rsidR="00FE1222" w:rsidRDefault="00FE1222" w:rsidP="00E76412">
      <w:pPr>
        <w:rPr>
          <w:rFonts w:ascii="Calibri Light" w:hAnsi="Calibri Light"/>
          <w:lang w:val="fr-BE"/>
        </w:rPr>
      </w:pPr>
    </w:p>
    <w:p w:rsidR="00FE1222" w:rsidRDefault="00FE1222" w:rsidP="00FE1222">
      <w:pPr>
        <w:rPr>
          <w:rFonts w:cs="Calibri"/>
          <w:b/>
          <w:u w:val="single"/>
          <w:lang w:val="fr-BE"/>
        </w:rPr>
      </w:pPr>
      <w:r w:rsidRPr="00FE1222">
        <w:rPr>
          <w:rFonts w:cs="Calibri"/>
          <w:b/>
          <w:u w:val="single"/>
          <w:lang w:val="fr-BE"/>
        </w:rPr>
        <w:t>Coordonnées bancaires</w:t>
      </w:r>
    </w:p>
    <w:p w:rsidR="001A01F3" w:rsidRPr="00547C25" w:rsidRDefault="001A01F3" w:rsidP="001A01F3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IBAN : Fr76 1548 9048 5500 0239 2020 259</w:t>
      </w:r>
    </w:p>
    <w:p w:rsidR="001A01F3" w:rsidRPr="00547C25" w:rsidRDefault="001A01F3" w:rsidP="001A01F3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BIC : CMCIFR2A</w:t>
      </w:r>
    </w:p>
    <w:p w:rsidR="00FE1222" w:rsidRPr="00FE1222" w:rsidRDefault="00FE1222" w:rsidP="00E76412">
      <w:pPr>
        <w:rPr>
          <w:rFonts w:cs="Calibri"/>
          <w:b/>
          <w:u w:val="single"/>
          <w:lang w:val="fr-BE"/>
        </w:rPr>
      </w:pPr>
      <w:bookmarkStart w:id="0" w:name="_GoBack"/>
      <w:bookmarkEnd w:id="0"/>
    </w:p>
    <w:sectPr w:rsidR="00FE1222" w:rsidRPr="00FE1222" w:rsidSect="004D063E">
      <w:headerReference w:type="default" r:id="rId8"/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71" w:rsidRDefault="00800A71" w:rsidP="00A353F3">
      <w:pPr>
        <w:spacing w:after="0" w:line="240" w:lineRule="auto"/>
      </w:pPr>
      <w:r>
        <w:separator/>
      </w:r>
    </w:p>
  </w:endnote>
  <w:endnote w:type="continuationSeparator" w:id="0">
    <w:p w:rsidR="00800A71" w:rsidRDefault="00800A71" w:rsidP="00A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lura"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12" w:rsidRDefault="004B33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-50165</wp:posOffset>
              </wp:positionV>
              <wp:extent cx="7871460" cy="373380"/>
              <wp:effectExtent l="0" t="0" r="15240" b="2667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373380"/>
                      </a:xfrm>
                      <a:prstGeom prst="rect">
                        <a:avLst/>
                      </a:prstGeom>
                      <a:solidFill>
                        <a:srgbClr val="7B0715"/>
                      </a:solidFill>
                      <a:ln>
                        <a:solidFill>
                          <a:srgbClr val="7B071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1C2A91" id="Rectangle 25" o:spid="_x0000_s1026" style="position:absolute;margin-left:-75.05pt;margin-top:-3.95pt;width:61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" fillcolor="#7b0715" strokecolor="#7b071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18416</wp:posOffset>
              </wp:positionV>
              <wp:extent cx="6918960" cy="3048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6412" w:rsidRPr="004B3306" w:rsidRDefault="00E76412" w:rsidP="00E7641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</w:pP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Haras de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–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F- 61370 Saint-Pierre des Loges  </w:t>
                          </w:r>
                          <w:r w:rsid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       </w:t>
                          </w: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www.harasdelaherbougere.eu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8" type="#_x0000_t202" style="position:absolute;margin-left:-.05pt;margin-top:1.45pt;width:544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" filled="f" stroked="f" strokeweight=".5pt">
              <v:textbox>
                <w:txbxContent>
                  <w:p w:rsidR="00E76412" w:rsidRPr="004B3306" w:rsidRDefault="00E76412" w:rsidP="00E76412">
                    <w:pPr>
                      <w:spacing w:after="0" w:line="240" w:lineRule="auto"/>
                      <w:rPr>
                        <w:color w:val="FFFFFF" w:themeColor="background1"/>
                        <w:sz w:val="22"/>
                        <w:lang w:val="fr-FR"/>
                      </w:rPr>
                    </w:pP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Haras de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–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F- 61370 Saint-Pierre des Loges  </w:t>
                    </w:r>
                    <w:r w:rsid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       </w:t>
                    </w: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www.harasdelaherbougere.eu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71" w:rsidRDefault="00800A71" w:rsidP="00A353F3">
      <w:pPr>
        <w:spacing w:after="0" w:line="240" w:lineRule="auto"/>
      </w:pPr>
      <w:r>
        <w:separator/>
      </w:r>
    </w:p>
  </w:footnote>
  <w:footnote w:type="continuationSeparator" w:id="0">
    <w:p w:rsidR="00800A71" w:rsidRDefault="00800A71" w:rsidP="00A3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F3" w:rsidRDefault="00800A71">
    <w:pPr>
      <w:pStyle w:val="En-tte"/>
    </w:pPr>
    <w:sdt>
      <w:sdtPr>
        <w:id w:val="507800446"/>
        <w:docPartObj>
          <w:docPartGallery w:val="Page Numbers (Margins)"/>
          <w:docPartUnique/>
        </w:docPartObj>
      </w:sdtPr>
      <w:sdtEndPr/>
      <w:sdtContent>
        <w:r w:rsidR="00E7641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412" w:rsidRDefault="00E7641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1A01F3" w:rsidRPr="001A01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8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r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QRM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4eYqu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6412" w:rsidRDefault="00E7641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1A01F3" w:rsidRPr="001A01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53F3">
      <w:rPr>
        <w:noProof/>
      </w:rPr>
      <w:drawing>
        <wp:inline distT="0" distB="0" distL="0" distR="0" wp14:anchorId="66E3C7ED" wp14:editId="0C8CF8BD">
          <wp:extent cx="1295400" cy="746760"/>
          <wp:effectExtent l="0" t="0" r="0" b="0"/>
          <wp:docPr id="23" name="Image 23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A3"/>
    <w:multiLevelType w:val="hybridMultilevel"/>
    <w:tmpl w:val="E45C61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DD2"/>
    <w:multiLevelType w:val="hybridMultilevel"/>
    <w:tmpl w:val="4AB0A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73B0"/>
    <w:multiLevelType w:val="hybridMultilevel"/>
    <w:tmpl w:val="34DC5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A48DC"/>
    <w:multiLevelType w:val="hybridMultilevel"/>
    <w:tmpl w:val="C8168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229"/>
    <w:multiLevelType w:val="hybridMultilevel"/>
    <w:tmpl w:val="9B94E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E21"/>
    <w:multiLevelType w:val="hybridMultilevel"/>
    <w:tmpl w:val="566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243A"/>
    <w:multiLevelType w:val="hybridMultilevel"/>
    <w:tmpl w:val="1F2C1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7EE76C">
      <w:numFmt w:val="bullet"/>
      <w:lvlText w:val="-"/>
      <w:lvlJc w:val="left"/>
      <w:pPr>
        <w:ind w:left="128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A6690"/>
    <w:multiLevelType w:val="hybridMultilevel"/>
    <w:tmpl w:val="ECE00F5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439"/>
    <w:multiLevelType w:val="hybridMultilevel"/>
    <w:tmpl w:val="17824FD2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69CF"/>
    <w:multiLevelType w:val="hybridMultilevel"/>
    <w:tmpl w:val="FE22F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814"/>
    <w:multiLevelType w:val="hybridMultilevel"/>
    <w:tmpl w:val="2D649B0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230CB52">
      <w:start w:val="1"/>
      <w:numFmt w:val="bullet"/>
      <w:lvlText w:val="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B15"/>
    <w:multiLevelType w:val="hybridMultilevel"/>
    <w:tmpl w:val="B0CE622A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67A80552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16DF"/>
    <w:multiLevelType w:val="hybridMultilevel"/>
    <w:tmpl w:val="1604E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D66"/>
    <w:multiLevelType w:val="hybridMultilevel"/>
    <w:tmpl w:val="DBB07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D2B8B"/>
    <w:multiLevelType w:val="hybridMultilevel"/>
    <w:tmpl w:val="59CA355E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3"/>
    <w:rsid w:val="00112BB7"/>
    <w:rsid w:val="00182565"/>
    <w:rsid w:val="001912EF"/>
    <w:rsid w:val="001A01F3"/>
    <w:rsid w:val="0029167E"/>
    <w:rsid w:val="00313E4A"/>
    <w:rsid w:val="003452E8"/>
    <w:rsid w:val="003A1CF1"/>
    <w:rsid w:val="003F25C0"/>
    <w:rsid w:val="004B3306"/>
    <w:rsid w:val="004D063E"/>
    <w:rsid w:val="00550A1C"/>
    <w:rsid w:val="005D1CA6"/>
    <w:rsid w:val="00697A0B"/>
    <w:rsid w:val="00771192"/>
    <w:rsid w:val="007A235B"/>
    <w:rsid w:val="00800A71"/>
    <w:rsid w:val="008F5942"/>
    <w:rsid w:val="009B517F"/>
    <w:rsid w:val="00A353F3"/>
    <w:rsid w:val="00A43403"/>
    <w:rsid w:val="00AB634B"/>
    <w:rsid w:val="00B33FBE"/>
    <w:rsid w:val="00BB1444"/>
    <w:rsid w:val="00C711E5"/>
    <w:rsid w:val="00CE00C8"/>
    <w:rsid w:val="00D27F56"/>
    <w:rsid w:val="00D304E8"/>
    <w:rsid w:val="00D339B5"/>
    <w:rsid w:val="00DB3219"/>
    <w:rsid w:val="00DC33B9"/>
    <w:rsid w:val="00DD66AC"/>
    <w:rsid w:val="00E32C1F"/>
    <w:rsid w:val="00E76412"/>
    <w:rsid w:val="00E84DD9"/>
    <w:rsid w:val="00EE707A"/>
    <w:rsid w:val="00F511AA"/>
    <w:rsid w:val="00FE1222"/>
    <w:rsid w:val="00FE3A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26A2B-7E78-4949-B19E-808FA51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E"/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F3"/>
  </w:style>
  <w:style w:type="paragraph" w:styleId="Pieddepage">
    <w:name w:val="footer"/>
    <w:basedOn w:val="Normal"/>
    <w:link w:val="Pieddepag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F3"/>
  </w:style>
  <w:style w:type="table" w:styleId="Grilledutableau">
    <w:name w:val="Table Grid"/>
    <w:basedOn w:val="TableauNormal"/>
    <w:uiPriority w:val="39"/>
    <w:rsid w:val="004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Aleap</dc:creator>
  <cp:keywords/>
  <dc:description/>
  <cp:lastModifiedBy>Aleap</cp:lastModifiedBy>
  <cp:revision>4</cp:revision>
  <cp:lastPrinted>2023-11-20T16:22:00Z</cp:lastPrinted>
  <dcterms:created xsi:type="dcterms:W3CDTF">2023-11-25T11:34:00Z</dcterms:created>
  <dcterms:modified xsi:type="dcterms:W3CDTF">2024-03-24T10:55:00Z</dcterms:modified>
</cp:coreProperties>
</file>