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63E" w:rsidRDefault="004B3306" w:rsidP="004D063E">
      <w:pPr>
        <w:tabs>
          <w:tab w:val="left" w:pos="0"/>
        </w:tabs>
        <w:rPr>
          <w:color w:val="7B07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-617855</wp:posOffset>
                </wp:positionH>
                <wp:positionV relativeFrom="paragraph">
                  <wp:posOffset>-960120</wp:posOffset>
                </wp:positionV>
                <wp:extent cx="7467600" cy="11811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0" cy="1181100"/>
                        </a:xfrm>
                        <a:prstGeom prst="rect">
                          <a:avLst/>
                        </a:prstGeom>
                        <a:solidFill>
                          <a:srgbClr val="7B0715"/>
                        </a:solidFill>
                        <a:ln>
                          <a:solidFill>
                            <a:srgbClr val="7B071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651E45" id="Rectangle 11" o:spid="_x0000_s1026" style="position:absolute;margin-left:-48.65pt;margin-top:-75.6pt;width:588pt;height:9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" fillcolor="#7b0715" strokecolor="#7b0715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-823595</wp:posOffset>
                </wp:positionH>
                <wp:positionV relativeFrom="paragraph">
                  <wp:posOffset>-1181100</wp:posOffset>
                </wp:positionV>
                <wp:extent cx="548640" cy="9936480"/>
                <wp:effectExtent l="0" t="0" r="22860" b="2667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99364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9870B" id="Rectangle 29" o:spid="_x0000_s1026" style="position:absolute;margin-left:-64.85pt;margin-top:-93pt;width:43.2pt;height:782.4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" fillcolor="#b3b3b4 [1945]" strokecolor="#b3b3b4 [1945]" strokeweight="1.5pt"/>
            </w:pict>
          </mc:Fallback>
        </mc:AlternateContent>
      </w:r>
      <w:r w:rsidR="00E7641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4472305</wp:posOffset>
            </wp:positionH>
            <wp:positionV relativeFrom="paragraph">
              <wp:posOffset>-789940</wp:posOffset>
            </wp:positionV>
            <wp:extent cx="1546225" cy="886482"/>
            <wp:effectExtent l="0" t="0" r="0" b="889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886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641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-746760</wp:posOffset>
                </wp:positionV>
                <wp:extent cx="2735580" cy="84582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580" cy="845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063E" w:rsidRPr="004D063E" w:rsidRDefault="004D063E" w:rsidP="004D063E">
                            <w:pPr>
                              <w:spacing w:after="0" w:line="240" w:lineRule="auto"/>
                              <w:rPr>
                                <w:rFonts w:ascii="Allura" w:hAnsi="Allura"/>
                                <w:b/>
                                <w:color w:val="FFFFFF" w:themeColor="background1"/>
                                <w:sz w:val="48"/>
                                <w:szCs w:val="48"/>
                                <w:lang w:val="fr-FR"/>
                              </w:rPr>
                            </w:pPr>
                            <w:r w:rsidRPr="004D063E">
                              <w:rPr>
                                <w:rFonts w:ascii="Allura" w:hAnsi="Allura"/>
                                <w:b/>
                                <w:color w:val="FFFFFF" w:themeColor="background1"/>
                                <w:sz w:val="48"/>
                                <w:szCs w:val="48"/>
                                <w:lang w:val="fr-FR"/>
                              </w:rPr>
                              <w:t>Le Haras de la</w:t>
                            </w:r>
                          </w:p>
                          <w:p w:rsidR="00A353F3" w:rsidRPr="004D063E" w:rsidRDefault="00A353F3" w:rsidP="004D063E">
                            <w:pPr>
                              <w:spacing w:after="0" w:line="240" w:lineRule="auto"/>
                              <w:rPr>
                                <w:rFonts w:ascii="Allura" w:hAnsi="Allura"/>
                                <w:b/>
                                <w:color w:val="FFFFFF" w:themeColor="background1"/>
                                <w:sz w:val="48"/>
                                <w:szCs w:val="48"/>
                                <w:lang w:val="fr-FR"/>
                              </w:rPr>
                            </w:pPr>
                            <w:r w:rsidRPr="004D063E">
                              <w:rPr>
                                <w:rFonts w:ascii="Allura" w:hAnsi="Allura"/>
                                <w:b/>
                                <w:color w:val="FFFFFF" w:themeColor="background1"/>
                                <w:sz w:val="48"/>
                                <w:szCs w:val="4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D063E">
                              <w:rPr>
                                <w:rFonts w:ascii="Allura" w:hAnsi="Allura"/>
                                <w:b/>
                                <w:color w:val="FFFFFF" w:themeColor="background1"/>
                                <w:sz w:val="48"/>
                                <w:szCs w:val="48"/>
                                <w:lang w:val="fr-FR"/>
                              </w:rPr>
                              <w:t>Herbougère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-8.45pt;margin-top:-58.8pt;width:215.4pt;height:66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" filled="f" stroked="f" strokeweight=".5pt">
                <v:textbox>
                  <w:txbxContent>
                    <w:p w:rsidR="004D063E" w:rsidRPr="004D063E" w:rsidRDefault="004D063E" w:rsidP="004D063E">
                      <w:pPr>
                        <w:spacing w:after="0" w:line="240" w:lineRule="auto"/>
                        <w:rPr>
                          <w:rFonts w:ascii="Allura" w:hAnsi="Allura"/>
                          <w:b/>
                          <w:color w:val="FFFFFF" w:themeColor="background1"/>
                          <w:sz w:val="48"/>
                          <w:szCs w:val="48"/>
                          <w:lang w:val="fr-FR"/>
                        </w:rPr>
                      </w:pPr>
                      <w:r w:rsidRPr="004D063E">
                        <w:rPr>
                          <w:rFonts w:ascii="Allura" w:hAnsi="Allura"/>
                          <w:b/>
                          <w:color w:val="FFFFFF" w:themeColor="background1"/>
                          <w:sz w:val="48"/>
                          <w:szCs w:val="48"/>
                          <w:lang w:val="fr-FR"/>
                        </w:rPr>
                        <w:t>Le Haras de la</w:t>
                      </w:r>
                    </w:p>
                    <w:p w:rsidR="00A353F3" w:rsidRPr="004D063E" w:rsidRDefault="00A353F3" w:rsidP="004D063E">
                      <w:pPr>
                        <w:spacing w:after="0" w:line="240" w:lineRule="auto"/>
                        <w:rPr>
                          <w:rFonts w:ascii="Allura" w:hAnsi="Allura"/>
                          <w:b/>
                          <w:color w:val="FFFFFF" w:themeColor="background1"/>
                          <w:sz w:val="48"/>
                          <w:szCs w:val="48"/>
                          <w:lang w:val="fr-FR"/>
                        </w:rPr>
                      </w:pPr>
                      <w:r w:rsidRPr="004D063E">
                        <w:rPr>
                          <w:rFonts w:ascii="Allura" w:hAnsi="Allura"/>
                          <w:b/>
                          <w:color w:val="FFFFFF" w:themeColor="background1"/>
                          <w:sz w:val="48"/>
                          <w:szCs w:val="48"/>
                          <w:lang w:val="fr-FR"/>
                        </w:rPr>
                        <w:t xml:space="preserve"> </w:t>
                      </w:r>
                      <w:proofErr w:type="spellStart"/>
                      <w:r w:rsidRPr="004D063E">
                        <w:rPr>
                          <w:rFonts w:ascii="Allura" w:hAnsi="Allura"/>
                          <w:b/>
                          <w:color w:val="FFFFFF" w:themeColor="background1"/>
                          <w:sz w:val="48"/>
                          <w:szCs w:val="48"/>
                          <w:lang w:val="fr-FR"/>
                        </w:rPr>
                        <w:t>Herbougère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D063E" w:rsidRPr="004D063E" w:rsidRDefault="004D063E" w:rsidP="004D063E"/>
    <w:p w:rsidR="004D063E" w:rsidRPr="004B3306" w:rsidRDefault="004D063E" w:rsidP="004D063E">
      <w:pPr>
        <w:pBdr>
          <w:top w:val="single" w:sz="4" w:space="1" w:color="auto"/>
          <w:bottom w:val="single" w:sz="4" w:space="1" w:color="auto"/>
        </w:pBdr>
        <w:jc w:val="center"/>
        <w:rPr>
          <w:rFonts w:ascii="Calibri Light" w:hAnsi="Calibri Light"/>
          <w:b/>
          <w:color w:val="7B0715"/>
          <w:sz w:val="32"/>
          <w:szCs w:val="32"/>
          <w:lang w:val="fr-FR"/>
        </w:rPr>
      </w:pPr>
      <w:r w:rsidRPr="004B3306">
        <w:rPr>
          <w:b/>
          <w:color w:val="7B0715"/>
          <w:sz w:val="32"/>
          <w:szCs w:val="32"/>
          <w:lang w:val="fr-FR"/>
        </w:rPr>
        <w:t xml:space="preserve">Contrat de </w:t>
      </w:r>
      <w:r w:rsidR="0029167E">
        <w:rPr>
          <w:b/>
          <w:color w:val="7B0715"/>
          <w:sz w:val="32"/>
          <w:szCs w:val="32"/>
          <w:lang w:val="fr-FR"/>
        </w:rPr>
        <w:t xml:space="preserve">vente de paillettes </w:t>
      </w:r>
      <w:r w:rsidR="00182565">
        <w:rPr>
          <w:b/>
          <w:color w:val="7B0715"/>
          <w:sz w:val="32"/>
          <w:szCs w:val="32"/>
          <w:lang w:val="fr-FR"/>
        </w:rPr>
        <w:t>EUROPE</w:t>
      </w:r>
      <w:r w:rsidR="0029167E">
        <w:rPr>
          <w:b/>
          <w:color w:val="7B0715"/>
          <w:sz w:val="32"/>
          <w:szCs w:val="32"/>
          <w:lang w:val="fr-FR"/>
        </w:rPr>
        <w:t xml:space="preserve"> 2024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267"/>
      </w:tblGrid>
      <w:tr w:rsidR="004D063E" w:rsidTr="0029167E">
        <w:tc>
          <w:tcPr>
            <w:tcW w:w="1129" w:type="dxa"/>
          </w:tcPr>
          <w:p w:rsidR="00E76412" w:rsidRDefault="00E76412" w:rsidP="004D063E">
            <w:pPr>
              <w:spacing w:before="40" w:after="60"/>
              <w:rPr>
                <w:rFonts w:ascii="Calibri Light" w:hAnsi="Calibri Light"/>
                <w:lang w:val="fr-FR"/>
              </w:rPr>
            </w:pPr>
          </w:p>
          <w:p w:rsidR="004D063E" w:rsidRDefault="004D063E" w:rsidP="004D063E">
            <w:pPr>
              <w:spacing w:before="40" w:after="60"/>
              <w:rPr>
                <w:rFonts w:ascii="Calibri Light" w:hAnsi="Calibri Light"/>
                <w:lang w:val="fr-FR"/>
              </w:rPr>
            </w:pPr>
            <w:r>
              <w:rPr>
                <w:rFonts w:ascii="Calibri Light" w:hAnsi="Calibri Light"/>
                <w:lang w:val="fr-FR"/>
              </w:rPr>
              <w:t>ETALON</w:t>
            </w:r>
          </w:p>
        </w:tc>
        <w:tc>
          <w:tcPr>
            <w:tcW w:w="8267" w:type="dxa"/>
          </w:tcPr>
          <w:p w:rsidR="00E76412" w:rsidRDefault="00E76412" w:rsidP="004D063E">
            <w:pPr>
              <w:spacing w:before="40" w:after="60"/>
              <w:rPr>
                <w:rFonts w:ascii="Calibri Light" w:hAnsi="Calibri Light"/>
                <w:b/>
                <w:color w:val="7B0715"/>
                <w:lang w:val="fr-FR"/>
              </w:rPr>
            </w:pPr>
          </w:p>
          <w:p w:rsidR="004D063E" w:rsidRPr="004D063E" w:rsidRDefault="00E32C1F" w:rsidP="004D063E">
            <w:pPr>
              <w:spacing w:before="40" w:after="60"/>
              <w:rPr>
                <w:rFonts w:ascii="Calibri Light" w:hAnsi="Calibri Light"/>
                <w:b/>
                <w:lang w:val="fr-FR"/>
              </w:rPr>
            </w:pPr>
            <w:r>
              <w:rPr>
                <w:rFonts w:ascii="Calibri Light" w:hAnsi="Calibri Light"/>
                <w:b/>
                <w:color w:val="7B0715"/>
                <w:lang w:val="fr-FR"/>
              </w:rPr>
              <w:t>Harlequin d’</w:t>
            </w:r>
            <w:proofErr w:type="spellStart"/>
            <w:r>
              <w:rPr>
                <w:rFonts w:ascii="Calibri Light" w:hAnsi="Calibri Light"/>
                <w:b/>
                <w:color w:val="7B0715"/>
                <w:lang w:val="fr-FR"/>
              </w:rPr>
              <w:t>Orchidéa</w:t>
            </w:r>
            <w:proofErr w:type="spellEnd"/>
          </w:p>
        </w:tc>
      </w:tr>
    </w:tbl>
    <w:p w:rsidR="00E76412" w:rsidRDefault="00E76412" w:rsidP="0029167E">
      <w:pPr>
        <w:spacing w:after="0"/>
        <w:rPr>
          <w:rFonts w:ascii="Calibri Light" w:hAnsi="Calibri Light"/>
          <w:lang w:val="fr-FR"/>
        </w:rPr>
      </w:pPr>
    </w:p>
    <w:p w:rsidR="0029167E" w:rsidRDefault="00A94670" w:rsidP="00E76412">
      <w:pPr>
        <w:rPr>
          <w:rFonts w:ascii="Calibri Light" w:hAnsi="Calibri Light"/>
          <w:shd w:val="clear" w:color="auto" w:fill="7B0715"/>
          <w:lang w:val="fr-FR"/>
        </w:rPr>
      </w:pPr>
      <w:r>
        <w:rPr>
          <w:rFonts w:ascii="Calibri Light" w:hAnsi="Calibri Light"/>
          <w:shd w:val="clear" w:color="auto" w:fill="7B0715"/>
          <w:lang w:val="fr-FR"/>
        </w:rPr>
        <w:pict>
          <v:rect id="_x0000_i1025" style="width:0;height:1.5pt" o:hralign="center" o:hrstd="t" o:hr="t" fillcolor="#a0a0a0" stroked="f"/>
        </w:pict>
      </w:r>
    </w:p>
    <w:tbl>
      <w:tblPr>
        <w:tblStyle w:val="Grilledutableau"/>
        <w:tblW w:w="9214" w:type="dxa"/>
        <w:tblInd w:w="137" w:type="dxa"/>
        <w:tblLook w:val="04A0" w:firstRow="1" w:lastRow="0" w:firstColumn="1" w:lastColumn="0" w:noHBand="0" w:noVBand="1"/>
      </w:tblPr>
      <w:tblGrid>
        <w:gridCol w:w="2263"/>
        <w:gridCol w:w="6951"/>
      </w:tblGrid>
      <w:tr w:rsidR="0029167E" w:rsidTr="0029167E">
        <w:tc>
          <w:tcPr>
            <w:tcW w:w="2263" w:type="dxa"/>
          </w:tcPr>
          <w:p w:rsidR="0029167E" w:rsidRPr="0029167E" w:rsidRDefault="0029167E" w:rsidP="0029167E">
            <w:pPr>
              <w:spacing w:before="40" w:after="40"/>
              <w:rPr>
                <w:rFonts w:cs="Calibri"/>
                <w:color w:val="7B0715"/>
                <w:sz w:val="22"/>
                <w:lang w:val="fr-FR"/>
              </w:rPr>
            </w:pPr>
            <w:r w:rsidRPr="0029167E">
              <w:rPr>
                <w:rFonts w:cs="Calibri"/>
                <w:color w:val="7B0715"/>
                <w:sz w:val="22"/>
                <w:lang w:val="fr-FR"/>
              </w:rPr>
              <w:t>L’acheteur</w:t>
            </w:r>
          </w:p>
        </w:tc>
        <w:tc>
          <w:tcPr>
            <w:tcW w:w="6951" w:type="dxa"/>
          </w:tcPr>
          <w:p w:rsidR="0029167E" w:rsidRDefault="0029167E" w:rsidP="00E76412">
            <w:pPr>
              <w:rPr>
                <w:rFonts w:ascii="Calibri Light" w:hAnsi="Calibri Light"/>
                <w:lang w:val="fr-FR"/>
              </w:rPr>
            </w:pPr>
          </w:p>
        </w:tc>
      </w:tr>
      <w:tr w:rsidR="0029167E" w:rsidTr="0029167E">
        <w:tc>
          <w:tcPr>
            <w:tcW w:w="2263" w:type="dxa"/>
          </w:tcPr>
          <w:p w:rsidR="0029167E" w:rsidRPr="0029167E" w:rsidRDefault="0029167E" w:rsidP="0029167E">
            <w:pPr>
              <w:spacing w:before="40" w:after="40"/>
              <w:rPr>
                <w:rFonts w:cs="Calibri"/>
                <w:color w:val="7B0715"/>
                <w:sz w:val="22"/>
                <w:lang w:val="fr-FR"/>
              </w:rPr>
            </w:pPr>
            <w:r w:rsidRPr="0029167E">
              <w:rPr>
                <w:rFonts w:cs="Calibri"/>
                <w:color w:val="7B0715"/>
                <w:sz w:val="22"/>
                <w:lang w:val="fr-FR"/>
              </w:rPr>
              <w:t>Adresse</w:t>
            </w:r>
          </w:p>
        </w:tc>
        <w:tc>
          <w:tcPr>
            <w:tcW w:w="6951" w:type="dxa"/>
          </w:tcPr>
          <w:p w:rsidR="0029167E" w:rsidRDefault="0029167E" w:rsidP="00E76412">
            <w:pPr>
              <w:rPr>
                <w:rFonts w:ascii="Calibri Light" w:hAnsi="Calibri Light"/>
                <w:lang w:val="fr-FR"/>
              </w:rPr>
            </w:pPr>
          </w:p>
        </w:tc>
      </w:tr>
      <w:tr w:rsidR="0029167E" w:rsidTr="0029167E">
        <w:tc>
          <w:tcPr>
            <w:tcW w:w="2263" w:type="dxa"/>
          </w:tcPr>
          <w:p w:rsidR="0029167E" w:rsidRPr="0029167E" w:rsidRDefault="0029167E" w:rsidP="0029167E">
            <w:pPr>
              <w:spacing w:before="40" w:after="40"/>
              <w:rPr>
                <w:rFonts w:cs="Calibri"/>
                <w:color w:val="7B0715"/>
                <w:sz w:val="22"/>
                <w:lang w:val="fr-FR"/>
              </w:rPr>
            </w:pPr>
            <w:r w:rsidRPr="0029167E">
              <w:rPr>
                <w:rFonts w:cs="Calibri"/>
                <w:color w:val="7B0715"/>
                <w:sz w:val="22"/>
                <w:lang w:val="fr-FR"/>
              </w:rPr>
              <w:t>Code postal et Ville</w:t>
            </w:r>
          </w:p>
        </w:tc>
        <w:tc>
          <w:tcPr>
            <w:tcW w:w="6951" w:type="dxa"/>
          </w:tcPr>
          <w:p w:rsidR="0029167E" w:rsidRDefault="0029167E" w:rsidP="00E76412">
            <w:pPr>
              <w:rPr>
                <w:rFonts w:ascii="Calibri Light" w:hAnsi="Calibri Light"/>
                <w:lang w:val="fr-FR"/>
              </w:rPr>
            </w:pPr>
          </w:p>
        </w:tc>
      </w:tr>
      <w:tr w:rsidR="0029167E" w:rsidTr="0029167E">
        <w:tc>
          <w:tcPr>
            <w:tcW w:w="2263" w:type="dxa"/>
          </w:tcPr>
          <w:p w:rsidR="0029167E" w:rsidRPr="0029167E" w:rsidRDefault="0029167E" w:rsidP="0029167E">
            <w:pPr>
              <w:spacing w:before="40" w:after="40"/>
              <w:rPr>
                <w:rFonts w:cs="Calibri"/>
                <w:color w:val="7B0715"/>
                <w:sz w:val="22"/>
                <w:lang w:val="fr-FR"/>
              </w:rPr>
            </w:pPr>
            <w:r w:rsidRPr="0029167E">
              <w:rPr>
                <w:rFonts w:cs="Calibri"/>
                <w:color w:val="7B0715"/>
                <w:sz w:val="22"/>
                <w:lang w:val="fr-FR"/>
              </w:rPr>
              <w:t>Téléphone</w:t>
            </w:r>
          </w:p>
        </w:tc>
        <w:tc>
          <w:tcPr>
            <w:tcW w:w="6951" w:type="dxa"/>
          </w:tcPr>
          <w:p w:rsidR="0029167E" w:rsidRDefault="0029167E" w:rsidP="00E76412">
            <w:pPr>
              <w:rPr>
                <w:rFonts w:ascii="Calibri Light" w:hAnsi="Calibri Light"/>
                <w:lang w:val="fr-FR"/>
              </w:rPr>
            </w:pPr>
          </w:p>
        </w:tc>
      </w:tr>
      <w:tr w:rsidR="0029167E" w:rsidTr="0029167E">
        <w:tc>
          <w:tcPr>
            <w:tcW w:w="2263" w:type="dxa"/>
          </w:tcPr>
          <w:p w:rsidR="0029167E" w:rsidRPr="0029167E" w:rsidRDefault="0029167E" w:rsidP="0029167E">
            <w:pPr>
              <w:spacing w:before="40" w:after="40"/>
              <w:rPr>
                <w:rFonts w:cs="Calibri"/>
                <w:color w:val="7B0715"/>
                <w:sz w:val="22"/>
                <w:lang w:val="fr-FR"/>
              </w:rPr>
            </w:pPr>
            <w:r w:rsidRPr="0029167E">
              <w:rPr>
                <w:rFonts w:cs="Calibri"/>
                <w:color w:val="7B0715"/>
                <w:sz w:val="22"/>
                <w:lang w:val="fr-FR"/>
              </w:rPr>
              <w:t>Mail</w:t>
            </w:r>
          </w:p>
        </w:tc>
        <w:tc>
          <w:tcPr>
            <w:tcW w:w="6951" w:type="dxa"/>
          </w:tcPr>
          <w:p w:rsidR="0029167E" w:rsidRDefault="0029167E" w:rsidP="00E76412">
            <w:pPr>
              <w:rPr>
                <w:rFonts w:ascii="Calibri Light" w:hAnsi="Calibri Light"/>
                <w:lang w:val="fr-FR"/>
              </w:rPr>
            </w:pPr>
          </w:p>
        </w:tc>
      </w:tr>
    </w:tbl>
    <w:p w:rsidR="00E76412" w:rsidRPr="00FE1222" w:rsidRDefault="00A94670" w:rsidP="00E76412">
      <w:pPr>
        <w:tabs>
          <w:tab w:val="left" w:pos="567"/>
        </w:tabs>
        <w:jc w:val="both"/>
        <w:rPr>
          <w:rFonts w:cs="Calibri"/>
          <w:sz w:val="22"/>
          <w:shd w:val="clear" w:color="auto" w:fill="7B0715"/>
          <w:lang w:val="fr-FR"/>
        </w:rPr>
      </w:pPr>
      <w:r>
        <w:rPr>
          <w:rFonts w:cs="Calibri"/>
          <w:sz w:val="22"/>
          <w:shd w:val="clear" w:color="auto" w:fill="7B0715"/>
          <w:lang w:val="fr-FR"/>
        </w:rPr>
        <w:pict>
          <v:rect id="_x0000_i1026" style="width:0;height:1.5pt" o:hralign="center" o:hrstd="t" o:hr="t" fillcolor="#a0a0a0" stroked="f"/>
        </w:pict>
      </w:r>
    </w:p>
    <w:p w:rsidR="00E76412" w:rsidRPr="0029167E" w:rsidRDefault="0029167E" w:rsidP="0029167E">
      <w:pPr>
        <w:tabs>
          <w:tab w:val="left" w:pos="567"/>
        </w:tabs>
        <w:jc w:val="both"/>
        <w:rPr>
          <w:rFonts w:cs="Calibri"/>
          <w:b/>
          <w:szCs w:val="24"/>
          <w:lang w:val="fr-BE" w:eastAsia="nl-BE" w:bidi="nl-BE"/>
        </w:rPr>
      </w:pPr>
      <w:r w:rsidRPr="0029167E">
        <w:rPr>
          <w:rFonts w:cs="Calibri"/>
          <w:b/>
          <w:szCs w:val="24"/>
          <w:u w:val="single"/>
          <w:lang w:val="fr-BE" w:eastAsia="nl-BE" w:bidi="nl-BE"/>
        </w:rPr>
        <w:t>Conditions de vente</w:t>
      </w:r>
    </w:p>
    <w:p w:rsidR="0029167E" w:rsidRPr="0029167E" w:rsidRDefault="0029167E" w:rsidP="0029167E">
      <w:pPr>
        <w:jc w:val="both"/>
        <w:rPr>
          <w:rFonts w:cs="Calibri"/>
          <w:sz w:val="22"/>
          <w:lang w:val="fr-BE" w:eastAsia="nl-BE" w:bidi="nl-BE"/>
        </w:rPr>
      </w:pPr>
      <w:r w:rsidRPr="0029167E">
        <w:rPr>
          <w:rFonts w:cs="Calibri"/>
          <w:sz w:val="22"/>
          <w:lang w:val="fr-BE" w:eastAsia="nl-BE" w:bidi="nl-BE"/>
        </w:rPr>
        <w:t xml:space="preserve">L’acheteur achète au vendeur un lot de 3 </w:t>
      </w:r>
      <w:r>
        <w:rPr>
          <w:rFonts w:cs="Calibri"/>
          <w:sz w:val="22"/>
          <w:lang w:val="fr-BE" w:eastAsia="nl-BE" w:bidi="nl-BE"/>
        </w:rPr>
        <w:t xml:space="preserve">paillettes de semence congelée </w:t>
      </w:r>
      <w:r w:rsidRPr="0029167E">
        <w:rPr>
          <w:rFonts w:cs="Calibri"/>
          <w:sz w:val="22"/>
          <w:lang w:val="fr-BE" w:eastAsia="nl-BE" w:bidi="nl-BE"/>
        </w:rPr>
        <w:t xml:space="preserve">de l’étalon </w:t>
      </w:r>
      <w:proofErr w:type="spellStart"/>
      <w:r w:rsidR="00E32C1F">
        <w:rPr>
          <w:rFonts w:cs="Calibri"/>
          <w:sz w:val="22"/>
          <w:lang w:val="fr-BE" w:eastAsia="nl-BE" w:bidi="nl-BE"/>
        </w:rPr>
        <w:t>Harlequin</w:t>
      </w:r>
      <w:proofErr w:type="spellEnd"/>
      <w:r w:rsidR="00E32C1F">
        <w:rPr>
          <w:rFonts w:cs="Calibri"/>
          <w:sz w:val="22"/>
          <w:lang w:val="fr-BE" w:eastAsia="nl-BE" w:bidi="nl-BE"/>
        </w:rPr>
        <w:t xml:space="preserve"> d’</w:t>
      </w:r>
      <w:proofErr w:type="spellStart"/>
      <w:r w:rsidR="00E32C1F">
        <w:rPr>
          <w:rFonts w:cs="Calibri"/>
          <w:sz w:val="22"/>
          <w:lang w:val="fr-BE" w:eastAsia="nl-BE" w:bidi="nl-BE"/>
        </w:rPr>
        <w:t>Orchidéa</w:t>
      </w:r>
      <w:proofErr w:type="spellEnd"/>
      <w:r w:rsidRPr="0029167E">
        <w:rPr>
          <w:rFonts w:cs="Calibri"/>
          <w:sz w:val="22"/>
          <w:lang w:val="fr-BE" w:eastAsia="nl-BE" w:bidi="nl-BE"/>
        </w:rPr>
        <w:t xml:space="preserve"> aux conditions suivantes : </w:t>
      </w:r>
    </w:p>
    <w:p w:rsidR="0029167E" w:rsidRPr="0029167E" w:rsidRDefault="00E32C1F" w:rsidP="0029167E">
      <w:pPr>
        <w:pStyle w:val="Paragraphedeliste"/>
        <w:numPr>
          <w:ilvl w:val="0"/>
          <w:numId w:val="11"/>
        </w:numPr>
        <w:jc w:val="both"/>
        <w:rPr>
          <w:rFonts w:cs="Calibri"/>
          <w:sz w:val="22"/>
          <w:lang w:val="fr-BE" w:eastAsia="nl-BE" w:bidi="nl-BE"/>
        </w:rPr>
      </w:pPr>
      <w:r>
        <w:rPr>
          <w:rFonts w:cs="Calibri"/>
          <w:sz w:val="22"/>
          <w:lang w:val="fr-BE" w:eastAsia="nl-BE" w:bidi="nl-BE"/>
        </w:rPr>
        <w:t>125</w:t>
      </w:r>
      <w:r w:rsidR="00182565">
        <w:rPr>
          <w:rFonts w:cs="Calibri"/>
          <w:sz w:val="22"/>
          <w:lang w:val="fr-BE" w:eastAsia="nl-BE" w:bidi="nl-BE"/>
        </w:rPr>
        <w:t xml:space="preserve">0,00 € TTC hors frais </w:t>
      </w:r>
      <w:r>
        <w:rPr>
          <w:rFonts w:cs="Calibri"/>
          <w:sz w:val="22"/>
          <w:lang w:val="fr-BE" w:eastAsia="nl-BE" w:bidi="nl-BE"/>
        </w:rPr>
        <w:t>de transport et d’envoi</w:t>
      </w:r>
    </w:p>
    <w:p w:rsidR="0029167E" w:rsidRPr="0029167E" w:rsidRDefault="0029167E" w:rsidP="0029167E">
      <w:pPr>
        <w:pStyle w:val="Paragraphedeliste"/>
        <w:jc w:val="both"/>
        <w:rPr>
          <w:rFonts w:cs="Calibri"/>
          <w:sz w:val="22"/>
          <w:lang w:val="fr-BE" w:eastAsia="nl-BE" w:bidi="nl-BE"/>
        </w:rPr>
      </w:pPr>
    </w:p>
    <w:p w:rsidR="0029167E" w:rsidRPr="0029167E" w:rsidRDefault="0029167E" w:rsidP="0029167E">
      <w:pPr>
        <w:pStyle w:val="Paragraphedeliste"/>
        <w:numPr>
          <w:ilvl w:val="0"/>
          <w:numId w:val="12"/>
        </w:numPr>
        <w:jc w:val="both"/>
        <w:rPr>
          <w:rFonts w:cs="Calibri"/>
          <w:sz w:val="22"/>
          <w:lang w:val="fr-BE" w:eastAsia="nl-BE" w:bidi="nl-BE"/>
        </w:rPr>
      </w:pPr>
      <w:r w:rsidRPr="0029167E">
        <w:rPr>
          <w:rFonts w:cs="Calibri"/>
          <w:sz w:val="22"/>
          <w:lang w:val="fr-BE" w:eastAsia="nl-BE" w:bidi="nl-BE"/>
        </w:rPr>
        <w:t xml:space="preserve">Les frais d’envoi de paillettes, à charge de l’acheteur, ne sont ni remboursables, ni reportables ; </w:t>
      </w:r>
    </w:p>
    <w:p w:rsidR="0029167E" w:rsidRPr="0029167E" w:rsidRDefault="0029167E" w:rsidP="0029167E">
      <w:pPr>
        <w:pStyle w:val="Paragraphedeliste"/>
        <w:numPr>
          <w:ilvl w:val="0"/>
          <w:numId w:val="12"/>
        </w:numPr>
        <w:jc w:val="both"/>
        <w:rPr>
          <w:rFonts w:cs="Calibri"/>
          <w:sz w:val="22"/>
          <w:lang w:val="fr-BE" w:eastAsia="nl-BE" w:bidi="nl-BE"/>
        </w:rPr>
      </w:pPr>
      <w:r w:rsidRPr="0029167E">
        <w:rPr>
          <w:rFonts w:cs="Calibri"/>
          <w:sz w:val="22"/>
          <w:lang w:val="fr-BE" w:eastAsia="nl-BE" w:bidi="nl-BE"/>
        </w:rPr>
        <w:t xml:space="preserve">Tout retard de paiement entraînera la facturation d’intérêts moratoires au taux légal. </w:t>
      </w:r>
    </w:p>
    <w:p w:rsidR="00FE1222" w:rsidRPr="0029167E" w:rsidRDefault="0029167E" w:rsidP="0029167E">
      <w:pPr>
        <w:jc w:val="both"/>
        <w:rPr>
          <w:rFonts w:cs="Calibri"/>
          <w:b/>
          <w:szCs w:val="24"/>
          <w:u w:val="single"/>
          <w:lang w:val="fr-BE" w:eastAsia="nl-BE" w:bidi="nl-BE"/>
        </w:rPr>
      </w:pPr>
      <w:r w:rsidRPr="0029167E">
        <w:rPr>
          <w:rFonts w:cs="Calibri"/>
          <w:b/>
          <w:szCs w:val="24"/>
          <w:u w:val="single"/>
          <w:lang w:val="fr-BE" w:eastAsia="nl-BE" w:bidi="nl-BE"/>
        </w:rPr>
        <w:t>Conditions d’utilisation</w:t>
      </w:r>
    </w:p>
    <w:tbl>
      <w:tblPr>
        <w:tblStyle w:val="Grilledutableau"/>
        <w:tblpPr w:leftFromText="180" w:rightFromText="180" w:vertAnchor="text" w:horzAnchor="margin" w:tblpX="137" w:tblpY="135"/>
        <w:tblW w:w="0" w:type="auto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3681"/>
        <w:gridCol w:w="2410"/>
        <w:gridCol w:w="2835"/>
      </w:tblGrid>
      <w:tr w:rsidR="005D1CA6" w:rsidTr="00FE1222">
        <w:trPr>
          <w:trHeight w:val="20"/>
        </w:trPr>
        <w:tc>
          <w:tcPr>
            <w:tcW w:w="3681" w:type="dxa"/>
          </w:tcPr>
          <w:p w:rsidR="005D1CA6" w:rsidRPr="005D1CA6" w:rsidRDefault="005D1CA6" w:rsidP="005D1CA6">
            <w:pPr>
              <w:tabs>
                <w:tab w:val="left" w:pos="567"/>
              </w:tabs>
              <w:spacing w:before="40" w:after="40"/>
              <w:ind w:left="11"/>
              <w:jc w:val="both"/>
              <w:rPr>
                <w:rFonts w:cs="Calibri"/>
                <w:color w:val="7B0715"/>
                <w:lang w:val="fr-BE" w:eastAsia="nl-BE" w:bidi="nl-BE"/>
              </w:rPr>
            </w:pPr>
            <w:r w:rsidRPr="005D1CA6">
              <w:rPr>
                <w:rFonts w:cs="Calibri"/>
                <w:color w:val="7B0715"/>
                <w:lang w:val="fr-BE" w:eastAsia="nl-BE" w:bidi="nl-BE"/>
              </w:rPr>
              <w:t>Nom </w:t>
            </w:r>
            <w:r w:rsidR="0029167E">
              <w:rPr>
                <w:rFonts w:cs="Calibri"/>
                <w:color w:val="7B0715"/>
                <w:lang w:val="fr-BE" w:eastAsia="nl-BE" w:bidi="nl-BE"/>
              </w:rPr>
              <w:t>de la jument</w:t>
            </w:r>
          </w:p>
        </w:tc>
        <w:tc>
          <w:tcPr>
            <w:tcW w:w="5245" w:type="dxa"/>
            <w:gridSpan w:val="2"/>
          </w:tcPr>
          <w:p w:rsidR="005D1CA6" w:rsidRPr="005D1CA6" w:rsidRDefault="005D1CA6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</w:p>
        </w:tc>
      </w:tr>
      <w:tr w:rsidR="005D1CA6" w:rsidTr="00FE1222">
        <w:trPr>
          <w:trHeight w:val="20"/>
        </w:trPr>
        <w:tc>
          <w:tcPr>
            <w:tcW w:w="3681" w:type="dxa"/>
          </w:tcPr>
          <w:p w:rsidR="005D1CA6" w:rsidRPr="005D1CA6" w:rsidRDefault="0029167E" w:rsidP="0029167E">
            <w:pPr>
              <w:spacing w:before="40" w:after="40"/>
              <w:ind w:left="11"/>
              <w:rPr>
                <w:rFonts w:cs="Calibri"/>
                <w:color w:val="7B0715"/>
                <w:lang w:val="fr-BE" w:eastAsia="nl-BE" w:bidi="nl-BE"/>
              </w:rPr>
            </w:pPr>
            <w:r>
              <w:rPr>
                <w:rFonts w:cs="Calibri"/>
                <w:color w:val="7B0715"/>
                <w:lang w:val="fr-BE" w:eastAsia="nl-BE" w:bidi="nl-BE"/>
              </w:rPr>
              <w:t xml:space="preserve">N° de sire   </w:t>
            </w:r>
            <w:r w:rsidRPr="0029167E">
              <w:rPr>
                <w:rFonts w:cs="Calibri"/>
                <w:color w:val="7B0715"/>
                <w:sz w:val="18"/>
                <w:szCs w:val="18"/>
                <w:lang w:val="fr-BE" w:eastAsia="nl-BE" w:bidi="nl-BE"/>
              </w:rPr>
              <w:t>(obligatoire)</w:t>
            </w:r>
            <w:r>
              <w:rPr>
                <w:rFonts w:cs="Calibri"/>
                <w:color w:val="7B0715"/>
                <w:lang w:val="fr-BE" w:eastAsia="nl-BE" w:bidi="nl-BE"/>
              </w:rPr>
              <w:t xml:space="preserve">     </w:t>
            </w:r>
          </w:p>
        </w:tc>
        <w:tc>
          <w:tcPr>
            <w:tcW w:w="5245" w:type="dxa"/>
            <w:gridSpan w:val="2"/>
          </w:tcPr>
          <w:p w:rsidR="005D1CA6" w:rsidRPr="005D1CA6" w:rsidRDefault="005D1CA6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</w:p>
        </w:tc>
      </w:tr>
      <w:tr w:rsidR="005D1CA6" w:rsidTr="00FE1222">
        <w:trPr>
          <w:trHeight w:val="20"/>
        </w:trPr>
        <w:tc>
          <w:tcPr>
            <w:tcW w:w="3681" w:type="dxa"/>
          </w:tcPr>
          <w:p w:rsidR="005D1CA6" w:rsidRPr="005D1CA6" w:rsidRDefault="0029167E" w:rsidP="005D1CA6">
            <w:pPr>
              <w:tabs>
                <w:tab w:val="left" w:pos="567"/>
              </w:tabs>
              <w:spacing w:before="40" w:after="40"/>
              <w:ind w:left="11"/>
              <w:jc w:val="both"/>
              <w:rPr>
                <w:rFonts w:cs="Calibri"/>
                <w:color w:val="7B0715"/>
                <w:lang w:val="fr-BE" w:eastAsia="nl-BE" w:bidi="nl-BE"/>
              </w:rPr>
            </w:pPr>
            <w:r>
              <w:rPr>
                <w:rFonts w:cs="Calibri"/>
                <w:color w:val="7B0715"/>
                <w:lang w:val="fr-BE" w:eastAsia="nl-BE" w:bidi="nl-BE"/>
              </w:rPr>
              <w:t>Origines</w:t>
            </w:r>
          </w:p>
        </w:tc>
        <w:tc>
          <w:tcPr>
            <w:tcW w:w="5245" w:type="dxa"/>
            <w:gridSpan w:val="2"/>
          </w:tcPr>
          <w:p w:rsidR="005D1CA6" w:rsidRPr="005D1CA6" w:rsidRDefault="005D1CA6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</w:p>
        </w:tc>
      </w:tr>
      <w:tr w:rsidR="005D1CA6" w:rsidTr="00FE1222">
        <w:trPr>
          <w:trHeight w:val="20"/>
        </w:trPr>
        <w:tc>
          <w:tcPr>
            <w:tcW w:w="3681" w:type="dxa"/>
          </w:tcPr>
          <w:p w:rsidR="005D1CA6" w:rsidRPr="005D1CA6" w:rsidRDefault="0029167E" w:rsidP="005D1CA6">
            <w:pPr>
              <w:tabs>
                <w:tab w:val="left" w:pos="567"/>
              </w:tabs>
              <w:spacing w:before="40" w:after="40"/>
              <w:ind w:left="11"/>
              <w:jc w:val="both"/>
              <w:rPr>
                <w:rFonts w:cs="Calibri"/>
                <w:color w:val="7B0715"/>
                <w:lang w:val="fr-BE" w:eastAsia="nl-BE" w:bidi="nl-BE"/>
              </w:rPr>
            </w:pPr>
            <w:r>
              <w:rPr>
                <w:rFonts w:cs="Calibri"/>
                <w:color w:val="7B0715"/>
                <w:lang w:val="fr-BE" w:eastAsia="nl-BE" w:bidi="nl-BE"/>
              </w:rPr>
              <w:t>Centre d’insémination choisi</w:t>
            </w:r>
          </w:p>
        </w:tc>
        <w:tc>
          <w:tcPr>
            <w:tcW w:w="5245" w:type="dxa"/>
            <w:gridSpan w:val="2"/>
          </w:tcPr>
          <w:p w:rsidR="005D1CA6" w:rsidRPr="005D1CA6" w:rsidRDefault="005D1CA6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</w:p>
        </w:tc>
      </w:tr>
      <w:tr w:rsidR="0029167E" w:rsidTr="00FE1222">
        <w:trPr>
          <w:trHeight w:val="20"/>
        </w:trPr>
        <w:tc>
          <w:tcPr>
            <w:tcW w:w="3681" w:type="dxa"/>
          </w:tcPr>
          <w:p w:rsidR="0029167E" w:rsidRPr="005D1CA6" w:rsidRDefault="0029167E" w:rsidP="005D1CA6">
            <w:pPr>
              <w:tabs>
                <w:tab w:val="left" w:pos="567"/>
              </w:tabs>
              <w:spacing w:before="40" w:after="40"/>
              <w:ind w:left="11"/>
              <w:jc w:val="both"/>
              <w:rPr>
                <w:rFonts w:cs="Calibri"/>
                <w:color w:val="7B0715"/>
                <w:lang w:val="fr-BE" w:eastAsia="nl-BE" w:bidi="nl-BE"/>
              </w:rPr>
            </w:pPr>
            <w:r>
              <w:rPr>
                <w:rFonts w:cs="Calibri"/>
                <w:color w:val="7B0715"/>
                <w:lang w:val="fr-BE" w:eastAsia="nl-BE" w:bidi="nl-BE"/>
              </w:rPr>
              <w:t>Transfert d’embryon</w:t>
            </w:r>
            <w:r w:rsidRPr="005D1CA6">
              <w:rPr>
                <w:rFonts w:cs="Calibri"/>
                <w:color w:val="7B0715"/>
                <w:lang w:val="fr-BE" w:eastAsia="nl-BE" w:bidi="nl-BE"/>
              </w:rPr>
              <w:t> </w:t>
            </w:r>
          </w:p>
        </w:tc>
        <w:tc>
          <w:tcPr>
            <w:tcW w:w="2410" w:type="dxa"/>
          </w:tcPr>
          <w:p w:rsidR="0029167E" w:rsidRPr="005D1CA6" w:rsidRDefault="00FE1222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  <w:r>
              <w:rPr>
                <w:rFonts w:cs="Calibri"/>
                <w:sz w:val="22"/>
                <w:lang w:val="fr-BE" w:eastAsia="nl-BE" w:bidi="nl-BE"/>
              </w:rPr>
              <w:sym w:font="Symbol" w:char="F04F"/>
            </w:r>
            <w:r>
              <w:rPr>
                <w:rFonts w:cs="Calibri"/>
                <w:sz w:val="22"/>
                <w:lang w:val="fr-BE" w:eastAsia="nl-BE" w:bidi="nl-BE"/>
              </w:rPr>
              <w:t xml:space="preserve">  OUI</w:t>
            </w:r>
          </w:p>
        </w:tc>
        <w:tc>
          <w:tcPr>
            <w:tcW w:w="2835" w:type="dxa"/>
          </w:tcPr>
          <w:p w:rsidR="0029167E" w:rsidRPr="005D1CA6" w:rsidRDefault="00FE1222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  <w:r>
              <w:rPr>
                <w:rFonts w:cs="Calibri"/>
                <w:sz w:val="22"/>
                <w:lang w:val="fr-BE" w:eastAsia="nl-BE" w:bidi="nl-BE"/>
              </w:rPr>
              <w:sym w:font="Symbol" w:char="F04F"/>
            </w:r>
            <w:r>
              <w:rPr>
                <w:rFonts w:cs="Calibri"/>
                <w:sz w:val="22"/>
                <w:lang w:val="fr-BE" w:eastAsia="nl-BE" w:bidi="nl-BE"/>
              </w:rPr>
              <w:t xml:space="preserve">  NON</w:t>
            </w:r>
          </w:p>
        </w:tc>
      </w:tr>
      <w:tr w:rsidR="005D1CA6" w:rsidRPr="007B5C37" w:rsidTr="00FE1222">
        <w:trPr>
          <w:trHeight w:val="20"/>
        </w:trPr>
        <w:tc>
          <w:tcPr>
            <w:tcW w:w="3681" w:type="dxa"/>
          </w:tcPr>
          <w:p w:rsidR="005D1CA6" w:rsidRPr="005D1CA6" w:rsidRDefault="00FE1222" w:rsidP="005D1CA6">
            <w:pPr>
              <w:tabs>
                <w:tab w:val="left" w:pos="567"/>
              </w:tabs>
              <w:spacing w:before="40" w:after="40"/>
              <w:ind w:left="11"/>
              <w:jc w:val="both"/>
              <w:rPr>
                <w:rFonts w:cs="Calibri"/>
                <w:color w:val="7B0715"/>
                <w:lang w:val="fr-BE" w:eastAsia="nl-BE" w:bidi="nl-BE"/>
              </w:rPr>
            </w:pPr>
            <w:proofErr w:type="spellStart"/>
            <w:r>
              <w:rPr>
                <w:rFonts w:cs="Calibri"/>
                <w:color w:val="7B0715"/>
                <w:lang w:val="fr-BE" w:eastAsia="nl-BE" w:bidi="nl-BE"/>
              </w:rPr>
              <w:t>Nbre</w:t>
            </w:r>
            <w:proofErr w:type="spellEnd"/>
            <w:r>
              <w:rPr>
                <w:rFonts w:cs="Calibri"/>
                <w:color w:val="7B0715"/>
                <w:lang w:val="fr-BE" w:eastAsia="nl-BE" w:bidi="nl-BE"/>
              </w:rPr>
              <w:t xml:space="preserve"> de paillette(s) commandée(s)</w:t>
            </w:r>
            <w:r w:rsidR="005D1CA6" w:rsidRPr="005D1CA6">
              <w:rPr>
                <w:rFonts w:cs="Calibri"/>
                <w:color w:val="7B0715"/>
                <w:lang w:val="fr-BE" w:eastAsia="nl-BE" w:bidi="nl-BE"/>
              </w:rPr>
              <w:t> </w:t>
            </w:r>
          </w:p>
        </w:tc>
        <w:tc>
          <w:tcPr>
            <w:tcW w:w="5245" w:type="dxa"/>
            <w:gridSpan w:val="2"/>
          </w:tcPr>
          <w:p w:rsidR="005D1CA6" w:rsidRPr="005D1CA6" w:rsidRDefault="005D1CA6" w:rsidP="005D1CA6">
            <w:pPr>
              <w:tabs>
                <w:tab w:val="left" w:pos="567"/>
              </w:tabs>
              <w:jc w:val="both"/>
              <w:rPr>
                <w:rFonts w:cs="Calibri"/>
                <w:sz w:val="22"/>
                <w:lang w:val="fr-BE" w:eastAsia="nl-BE" w:bidi="nl-BE"/>
              </w:rPr>
            </w:pPr>
          </w:p>
        </w:tc>
      </w:tr>
    </w:tbl>
    <w:p w:rsidR="007A235B" w:rsidRDefault="007A235B" w:rsidP="00E76412">
      <w:pPr>
        <w:rPr>
          <w:rFonts w:ascii="Calibri Light" w:hAnsi="Calibri Light"/>
          <w:lang w:val="fr-FR"/>
        </w:rPr>
      </w:pPr>
    </w:p>
    <w:p w:rsidR="00182565" w:rsidRDefault="00182565" w:rsidP="00E76412">
      <w:pPr>
        <w:rPr>
          <w:rFonts w:ascii="Calibri Light" w:hAnsi="Calibri Light"/>
          <w:lang w:val="fr-FR"/>
        </w:rPr>
      </w:pPr>
    </w:p>
    <w:p w:rsidR="00182565" w:rsidRDefault="00182565" w:rsidP="00E76412">
      <w:pPr>
        <w:rPr>
          <w:rFonts w:ascii="Calibri Light" w:hAnsi="Calibri Light"/>
          <w:lang w:val="fr-FR"/>
        </w:rPr>
      </w:pPr>
    </w:p>
    <w:p w:rsidR="00FE1222" w:rsidRPr="00FE1222" w:rsidRDefault="00FE1222" w:rsidP="00FE122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cs="Calibri"/>
          <w:sz w:val="22"/>
          <w:lang w:val="fr-BE" w:eastAsia="nl-BE" w:bidi="nl-BE"/>
        </w:rPr>
      </w:pPr>
      <w:r w:rsidRPr="00FE1222">
        <w:rPr>
          <w:rFonts w:cs="Calibri"/>
          <w:sz w:val="22"/>
          <w:lang w:val="fr-BE" w:eastAsia="nl-BE" w:bidi="nl-BE"/>
        </w:rPr>
        <w:lastRenderedPageBreak/>
        <w:t xml:space="preserve">L’achat de plusieurs lots de paillettes peut être effectué pour une ou pour différentes juments ; </w:t>
      </w:r>
    </w:p>
    <w:p w:rsidR="00FE1222" w:rsidRPr="00FE1222" w:rsidRDefault="00FE1222" w:rsidP="00FE122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cs="Calibri"/>
          <w:sz w:val="22"/>
          <w:lang w:val="fr-BE" w:eastAsia="nl-BE" w:bidi="nl-BE"/>
        </w:rPr>
      </w:pPr>
      <w:r w:rsidRPr="00FE1222">
        <w:rPr>
          <w:rFonts w:cs="Calibri"/>
          <w:sz w:val="22"/>
          <w:lang w:val="fr-BE" w:eastAsia="nl-BE" w:bidi="nl-BE"/>
        </w:rPr>
        <w:t xml:space="preserve">Pour chaque jument inséminée, un contrat complet doit impérativement être adressé au haras de la </w:t>
      </w:r>
      <w:proofErr w:type="spellStart"/>
      <w:r w:rsidRPr="00FE1222">
        <w:rPr>
          <w:rFonts w:cs="Calibri"/>
          <w:sz w:val="22"/>
          <w:lang w:val="fr-BE" w:eastAsia="nl-BE" w:bidi="nl-BE"/>
        </w:rPr>
        <w:t>Herbougère</w:t>
      </w:r>
      <w:proofErr w:type="spellEnd"/>
      <w:r w:rsidRPr="00FE1222">
        <w:rPr>
          <w:rFonts w:cs="Calibri"/>
          <w:sz w:val="22"/>
          <w:lang w:val="fr-BE" w:eastAsia="nl-BE" w:bidi="nl-BE"/>
        </w:rPr>
        <w:t xml:space="preserve"> afin d’éviter les DPS (Déclaration de Premier Saut) correspondantes ; </w:t>
      </w:r>
    </w:p>
    <w:p w:rsidR="00FE1222" w:rsidRPr="00FE1222" w:rsidRDefault="00FE1222" w:rsidP="00FE122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cs="Calibri"/>
          <w:sz w:val="22"/>
          <w:lang w:val="fr-BE" w:eastAsia="nl-BE" w:bidi="nl-BE"/>
        </w:rPr>
      </w:pPr>
      <w:r w:rsidRPr="00FE1222">
        <w:rPr>
          <w:rFonts w:cs="Calibri"/>
          <w:sz w:val="22"/>
          <w:lang w:val="fr-BE" w:eastAsia="nl-BE" w:bidi="nl-BE"/>
        </w:rPr>
        <w:t xml:space="preserve">Le recours à ICSI (Injection Intra-Cytoplasmique de Spermatozoïdes) n’est pas autorisé par ce présent contrat et fera l’objet d’un contrat spécifique ; </w:t>
      </w:r>
    </w:p>
    <w:p w:rsidR="00FE1222" w:rsidRPr="00FE1222" w:rsidRDefault="00FE1222" w:rsidP="00FE122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cs="Calibri"/>
          <w:sz w:val="22"/>
          <w:lang w:val="fr-BE" w:eastAsia="nl-BE" w:bidi="nl-BE"/>
        </w:rPr>
      </w:pPr>
      <w:r w:rsidRPr="00FE1222">
        <w:rPr>
          <w:rFonts w:cs="Calibri"/>
          <w:sz w:val="22"/>
          <w:lang w:val="fr-BE" w:eastAsia="nl-BE" w:bidi="nl-BE"/>
        </w:rPr>
        <w:t xml:space="preserve">En cas de vacuité, aucune paillette supplémentaire ne sera fournie et aucun remboursement ne pourra être effectué ; </w:t>
      </w:r>
    </w:p>
    <w:p w:rsidR="00FE1222" w:rsidRPr="00FE1222" w:rsidRDefault="00FE1222" w:rsidP="00FE122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cs="Calibri"/>
          <w:sz w:val="22"/>
          <w:lang w:val="fr-BE" w:eastAsia="nl-BE" w:bidi="nl-BE"/>
        </w:rPr>
      </w:pPr>
      <w:r w:rsidRPr="00FE1222">
        <w:rPr>
          <w:rFonts w:cs="Calibri"/>
          <w:sz w:val="22"/>
          <w:lang w:val="fr-BE" w:eastAsia="nl-BE" w:bidi="nl-BE"/>
        </w:rPr>
        <w:t xml:space="preserve">L’acheteur déclare avoir pris connaissance des conditions dans lesquelles se déroulent les inséminations. Il passera avec le centre d’insémination une convention distincte d’hébergement de sa jument ; </w:t>
      </w:r>
    </w:p>
    <w:p w:rsidR="00FE1222" w:rsidRPr="00FE1222" w:rsidRDefault="00FE1222" w:rsidP="00FE122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cs="Calibri"/>
          <w:sz w:val="22"/>
          <w:lang w:val="fr-BE" w:eastAsia="nl-BE" w:bidi="nl-BE"/>
        </w:rPr>
      </w:pPr>
      <w:r w:rsidRPr="00FE1222">
        <w:rPr>
          <w:rFonts w:cs="Calibri"/>
          <w:sz w:val="22"/>
          <w:lang w:val="fr-BE" w:eastAsia="nl-BE" w:bidi="nl-BE"/>
        </w:rPr>
        <w:t xml:space="preserve">La réservation de paillette(s) est effective au retour du contrat signé et par paiement à l’ordre du </w:t>
      </w:r>
      <w:r w:rsidRPr="00FE1222">
        <w:rPr>
          <w:rFonts w:cs="Calibri"/>
          <w:b/>
          <w:sz w:val="22"/>
          <w:lang w:val="fr-BE" w:eastAsia="nl-BE" w:bidi="nl-BE"/>
        </w:rPr>
        <w:t xml:space="preserve">Haras de la </w:t>
      </w:r>
      <w:proofErr w:type="spellStart"/>
      <w:r w:rsidRPr="00FE1222">
        <w:rPr>
          <w:rFonts w:cs="Calibri"/>
          <w:b/>
          <w:sz w:val="22"/>
          <w:lang w:val="fr-BE" w:eastAsia="nl-BE" w:bidi="nl-BE"/>
        </w:rPr>
        <w:t>Herbougère</w:t>
      </w:r>
      <w:proofErr w:type="spellEnd"/>
      <w:r w:rsidRPr="00FE1222">
        <w:rPr>
          <w:rFonts w:cs="Calibri"/>
          <w:b/>
          <w:sz w:val="22"/>
          <w:lang w:val="fr-BE" w:eastAsia="nl-BE" w:bidi="nl-BE"/>
        </w:rPr>
        <w:t xml:space="preserve">, Ariane </w:t>
      </w:r>
      <w:proofErr w:type="spellStart"/>
      <w:r w:rsidRPr="00FE1222">
        <w:rPr>
          <w:rFonts w:cs="Calibri"/>
          <w:b/>
          <w:sz w:val="22"/>
          <w:lang w:val="fr-BE" w:eastAsia="nl-BE" w:bidi="nl-BE"/>
        </w:rPr>
        <w:t>Dotreppe</w:t>
      </w:r>
      <w:proofErr w:type="spellEnd"/>
      <w:r w:rsidRPr="00FE1222">
        <w:rPr>
          <w:rFonts w:cs="Calibri"/>
          <w:sz w:val="22"/>
          <w:lang w:val="fr-BE" w:eastAsia="nl-BE" w:bidi="nl-BE"/>
        </w:rPr>
        <w:t xml:space="preserve">, Correspondant à l’achat des paillettes et aux frais de transport. </w:t>
      </w:r>
    </w:p>
    <w:p w:rsidR="00FE1222" w:rsidRDefault="00FE1222" w:rsidP="00E76412">
      <w:pPr>
        <w:rPr>
          <w:rFonts w:ascii="Calibri Light" w:hAnsi="Calibri Light"/>
          <w:lang w:val="fr-BE"/>
        </w:rPr>
      </w:pPr>
    </w:p>
    <w:p w:rsidR="00FE1222" w:rsidRDefault="00FE1222" w:rsidP="00FE1222">
      <w:pPr>
        <w:rPr>
          <w:rFonts w:cs="Calibri"/>
          <w:b/>
          <w:u w:val="single"/>
          <w:lang w:val="fr-BE"/>
        </w:rPr>
      </w:pPr>
      <w:r w:rsidRPr="00FE1222">
        <w:rPr>
          <w:rFonts w:cs="Calibri"/>
          <w:b/>
          <w:u w:val="single"/>
          <w:lang w:val="fr-BE"/>
        </w:rPr>
        <w:t>Coordonnées bancaires</w:t>
      </w:r>
    </w:p>
    <w:p w:rsidR="007B5C37" w:rsidRPr="00547C25" w:rsidRDefault="007B5C37" w:rsidP="007B5C37">
      <w:pPr>
        <w:pStyle w:val="Paragraphedeliste"/>
        <w:numPr>
          <w:ilvl w:val="0"/>
          <w:numId w:val="15"/>
        </w:numPr>
        <w:rPr>
          <w:rFonts w:cs="Calibri"/>
          <w:b/>
          <w:u w:val="single"/>
          <w:lang w:val="fr-BE"/>
        </w:rPr>
      </w:pPr>
      <w:r w:rsidRPr="00547C25">
        <w:rPr>
          <w:rFonts w:cs="Calibri"/>
          <w:b/>
          <w:lang w:val="fr-BE" w:eastAsia="nl-BE" w:bidi="nl-BE"/>
        </w:rPr>
        <w:t>IBAN : Fr76 1548 9048 5500 0239 2020 259</w:t>
      </w:r>
    </w:p>
    <w:p w:rsidR="007B5C37" w:rsidRPr="00547C25" w:rsidRDefault="007B5C37" w:rsidP="007B5C37">
      <w:pPr>
        <w:pStyle w:val="Paragraphedeliste"/>
        <w:numPr>
          <w:ilvl w:val="0"/>
          <w:numId w:val="15"/>
        </w:numPr>
        <w:rPr>
          <w:rFonts w:cs="Calibri"/>
          <w:b/>
          <w:u w:val="single"/>
          <w:lang w:val="fr-BE"/>
        </w:rPr>
      </w:pPr>
      <w:r w:rsidRPr="00547C25">
        <w:rPr>
          <w:rFonts w:cs="Calibri"/>
          <w:b/>
          <w:lang w:val="fr-BE" w:eastAsia="nl-BE" w:bidi="nl-BE"/>
        </w:rPr>
        <w:t>BIC : CMCIFR2A</w:t>
      </w:r>
    </w:p>
    <w:p w:rsidR="00FE1222" w:rsidRPr="00FE1222" w:rsidRDefault="00FE1222" w:rsidP="00E76412">
      <w:pPr>
        <w:rPr>
          <w:rFonts w:cs="Calibri"/>
          <w:b/>
          <w:u w:val="single"/>
          <w:lang w:val="fr-BE"/>
        </w:rPr>
      </w:pPr>
      <w:bookmarkStart w:id="0" w:name="_GoBack"/>
      <w:bookmarkEnd w:id="0"/>
    </w:p>
    <w:sectPr w:rsidR="00FE1222" w:rsidRPr="00FE1222" w:rsidSect="004D063E">
      <w:headerReference w:type="default" r:id="rId8"/>
      <w:footerReference w:type="default" r:id="rId9"/>
      <w:pgSz w:w="12240" w:h="15840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670" w:rsidRDefault="00A94670" w:rsidP="00A353F3">
      <w:pPr>
        <w:spacing w:after="0" w:line="240" w:lineRule="auto"/>
      </w:pPr>
      <w:r>
        <w:separator/>
      </w:r>
    </w:p>
  </w:endnote>
  <w:endnote w:type="continuationSeparator" w:id="0">
    <w:p w:rsidR="00A94670" w:rsidRDefault="00A94670" w:rsidP="00A3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llura">
    <w:panose1 w:val="02000000000000000000"/>
    <w:charset w:val="00"/>
    <w:family w:val="auto"/>
    <w:pitch w:val="variable"/>
    <w:sig w:usb0="A00000AF" w:usb1="5000204B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412" w:rsidRDefault="004B3306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-953135</wp:posOffset>
              </wp:positionH>
              <wp:positionV relativeFrom="paragraph">
                <wp:posOffset>-50165</wp:posOffset>
              </wp:positionV>
              <wp:extent cx="7871460" cy="373380"/>
              <wp:effectExtent l="0" t="0" r="15240" b="26670"/>
              <wp:wrapNone/>
              <wp:docPr id="25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1460" cy="373380"/>
                      </a:xfrm>
                      <a:prstGeom prst="rect">
                        <a:avLst/>
                      </a:prstGeom>
                      <a:solidFill>
                        <a:srgbClr val="7B0715"/>
                      </a:solidFill>
                      <a:ln>
                        <a:solidFill>
                          <a:srgbClr val="7B071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C1C2A91" id="Rectangle 25" o:spid="_x0000_s1026" style="position:absolute;margin-left:-75.05pt;margin-top:-3.95pt;width:619.8pt;height:29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" fillcolor="#7b0715" strokecolor="#7b0715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18416</wp:posOffset>
              </wp:positionV>
              <wp:extent cx="6918960" cy="304800"/>
              <wp:effectExtent l="0" t="0" r="0" b="0"/>
              <wp:wrapNone/>
              <wp:docPr id="26" name="Zone de text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896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76412" w:rsidRPr="004B3306" w:rsidRDefault="00E76412" w:rsidP="00E76412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</w:pPr>
                          <w:r w:rsidRP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 xml:space="preserve">Haras de la </w:t>
                          </w:r>
                          <w:proofErr w:type="spellStart"/>
                          <w:r w:rsidRP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>Herbougère</w:t>
                          </w:r>
                          <w:proofErr w:type="spellEnd"/>
                          <w:r w:rsidRP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 xml:space="preserve"> – la </w:t>
                          </w:r>
                          <w:proofErr w:type="spellStart"/>
                          <w:r w:rsidRP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>Herbougère</w:t>
                          </w:r>
                          <w:proofErr w:type="spellEnd"/>
                          <w:r w:rsidRP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 xml:space="preserve"> F- 61370 Saint-Pierre des Loges  </w:t>
                          </w:r>
                          <w:r w:rsid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 xml:space="preserve">        </w:t>
                          </w:r>
                          <w:r w:rsidRPr="004B3306">
                            <w:rPr>
                              <w:color w:val="FFFFFF" w:themeColor="background1"/>
                              <w:sz w:val="22"/>
                              <w:lang w:val="fr-FR"/>
                            </w:rPr>
                            <w:t xml:space="preserve"> www.harasdelaherbougere.eu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6" o:spid="_x0000_s1028" type="#_x0000_t202" style="position:absolute;margin-left:-.05pt;margin-top:1.45pt;width:544.8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" filled="f" stroked="f" strokeweight=".5pt">
              <v:textbox>
                <w:txbxContent>
                  <w:p w:rsidR="00E76412" w:rsidRPr="004B3306" w:rsidRDefault="00E76412" w:rsidP="00E76412">
                    <w:pPr>
                      <w:spacing w:after="0" w:line="240" w:lineRule="auto"/>
                      <w:rPr>
                        <w:color w:val="FFFFFF" w:themeColor="background1"/>
                        <w:sz w:val="22"/>
                        <w:lang w:val="fr-FR"/>
                      </w:rPr>
                    </w:pPr>
                    <w:r w:rsidRPr="004B3306">
                      <w:rPr>
                        <w:color w:val="FFFFFF" w:themeColor="background1"/>
                        <w:sz w:val="22"/>
                        <w:lang w:val="fr-FR"/>
                      </w:rPr>
                      <w:t xml:space="preserve">Haras de la </w:t>
                    </w:r>
                    <w:proofErr w:type="spellStart"/>
                    <w:r w:rsidRPr="004B3306">
                      <w:rPr>
                        <w:color w:val="FFFFFF" w:themeColor="background1"/>
                        <w:sz w:val="22"/>
                        <w:lang w:val="fr-FR"/>
                      </w:rPr>
                      <w:t>Herbougère</w:t>
                    </w:r>
                    <w:proofErr w:type="spellEnd"/>
                    <w:r w:rsidRPr="004B3306">
                      <w:rPr>
                        <w:color w:val="FFFFFF" w:themeColor="background1"/>
                        <w:sz w:val="22"/>
                        <w:lang w:val="fr-FR"/>
                      </w:rPr>
                      <w:t xml:space="preserve"> – la </w:t>
                    </w:r>
                    <w:proofErr w:type="spellStart"/>
                    <w:r w:rsidRPr="004B3306">
                      <w:rPr>
                        <w:color w:val="FFFFFF" w:themeColor="background1"/>
                        <w:sz w:val="22"/>
                        <w:lang w:val="fr-FR"/>
                      </w:rPr>
                      <w:t>Herbougère</w:t>
                    </w:r>
                    <w:proofErr w:type="spellEnd"/>
                    <w:r w:rsidRPr="004B3306">
                      <w:rPr>
                        <w:color w:val="FFFFFF" w:themeColor="background1"/>
                        <w:sz w:val="22"/>
                        <w:lang w:val="fr-FR"/>
                      </w:rPr>
                      <w:t xml:space="preserve"> F- 61370 Saint-Pierre des Loges  </w:t>
                    </w:r>
                    <w:r w:rsidR="004B3306">
                      <w:rPr>
                        <w:color w:val="FFFFFF" w:themeColor="background1"/>
                        <w:sz w:val="22"/>
                        <w:lang w:val="fr-FR"/>
                      </w:rPr>
                      <w:t xml:space="preserve">        </w:t>
                    </w:r>
                    <w:r w:rsidRPr="004B3306">
                      <w:rPr>
                        <w:color w:val="FFFFFF" w:themeColor="background1"/>
                        <w:sz w:val="22"/>
                        <w:lang w:val="fr-FR"/>
                      </w:rPr>
                      <w:t xml:space="preserve"> www.harasdelaherbougere.eu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670" w:rsidRDefault="00A94670" w:rsidP="00A353F3">
      <w:pPr>
        <w:spacing w:after="0" w:line="240" w:lineRule="auto"/>
      </w:pPr>
      <w:r>
        <w:separator/>
      </w:r>
    </w:p>
  </w:footnote>
  <w:footnote w:type="continuationSeparator" w:id="0">
    <w:p w:rsidR="00A94670" w:rsidRDefault="00A94670" w:rsidP="00A3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3F3" w:rsidRDefault="00A94670">
    <w:pPr>
      <w:pStyle w:val="En-tte"/>
    </w:pPr>
    <w:sdt>
      <w:sdtPr>
        <w:id w:val="507800446"/>
        <w:docPartObj>
          <w:docPartGallery w:val="Page Numbers (Margins)"/>
          <w:docPartUnique/>
        </w:docPartObj>
      </w:sdtPr>
      <w:sdtEndPr/>
      <w:sdtContent>
        <w:r w:rsidR="00E76412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8" name="Rectangl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412" w:rsidRDefault="00E76412">
                              <w:pPr>
                                <w:pStyle w:val="Pieddepage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fr-FR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</w:rPr>
                                <w:fldChar w:fldCharType="separate"/>
                              </w:r>
                              <w:r w:rsidR="007B5C37" w:rsidRPr="007B5C3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fr-FR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8" o:spid="_x0000_s1027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G4eYqu1AgAAtwUAAA4A&#10;AAAAAAAAAAAAAAAALgIAAGRycy9lMm9Eb2MueG1sUEsBAi0AFAAGAAgAAAAhAEqHzzbaAAAABAEA&#10;AA8AAAAAAAAAAAAAAAAADwUAAGRycy9kb3ducmV2LnhtbFBLBQYAAAAABAAEAPMAAAAWBgAAAAA=&#10;" o:allowincell="f" filled="f" stroked="f">
                  <v:textbox style="layout-flow:vertical;mso-layout-flow-alt:bottom-to-top;mso-fit-shape-to-text:t">
                    <w:txbxContent>
                      <w:p w:rsidR="00E76412" w:rsidRDefault="00E76412">
                        <w:pPr>
                          <w:pStyle w:val="Pieddepage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fr-FR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</w:rPr>
                          <w:fldChar w:fldCharType="separate"/>
                        </w:r>
                        <w:r w:rsidR="007B5C37" w:rsidRPr="007B5C37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fr-FR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353F3">
      <w:rPr>
        <w:noProof/>
      </w:rPr>
      <w:drawing>
        <wp:inline distT="0" distB="0" distL="0" distR="0" wp14:anchorId="66E3C7ED" wp14:editId="0C8CF8BD">
          <wp:extent cx="1295400" cy="746760"/>
          <wp:effectExtent l="0" t="0" r="0" b="0"/>
          <wp:docPr id="23" name="Image 23" descr="logo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10A3"/>
    <w:multiLevelType w:val="hybridMultilevel"/>
    <w:tmpl w:val="E45C617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34DD2"/>
    <w:multiLevelType w:val="hybridMultilevel"/>
    <w:tmpl w:val="4AB0AB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873B0"/>
    <w:multiLevelType w:val="hybridMultilevel"/>
    <w:tmpl w:val="34DC5F3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DA48DC"/>
    <w:multiLevelType w:val="hybridMultilevel"/>
    <w:tmpl w:val="C81688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37229"/>
    <w:multiLevelType w:val="hybridMultilevel"/>
    <w:tmpl w:val="9B94E9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10E21"/>
    <w:multiLevelType w:val="hybridMultilevel"/>
    <w:tmpl w:val="56649E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8243A"/>
    <w:multiLevelType w:val="hybridMultilevel"/>
    <w:tmpl w:val="1F2C1B9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E07EE76C">
      <w:numFmt w:val="bullet"/>
      <w:lvlText w:val="-"/>
      <w:lvlJc w:val="left"/>
      <w:pPr>
        <w:ind w:left="1284" w:hanging="564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FA6690"/>
    <w:multiLevelType w:val="hybridMultilevel"/>
    <w:tmpl w:val="ECE00F50"/>
    <w:lvl w:ilvl="0" w:tplc="F230CB52">
      <w:start w:val="1"/>
      <w:numFmt w:val="bullet"/>
      <w:lvlText w:val="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A1439"/>
    <w:multiLevelType w:val="hybridMultilevel"/>
    <w:tmpl w:val="17824FD2"/>
    <w:lvl w:ilvl="0" w:tplc="F230CB52">
      <w:start w:val="1"/>
      <w:numFmt w:val="bullet"/>
      <w:lvlText w:val="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769CF"/>
    <w:multiLevelType w:val="hybridMultilevel"/>
    <w:tmpl w:val="FE22F3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70814"/>
    <w:multiLevelType w:val="hybridMultilevel"/>
    <w:tmpl w:val="2D649B00"/>
    <w:lvl w:ilvl="0" w:tplc="F230CB52">
      <w:start w:val="1"/>
      <w:numFmt w:val="bullet"/>
      <w:lvlText w:val=""/>
      <w:lvlJc w:val="left"/>
      <w:pPr>
        <w:ind w:left="720" w:hanging="360"/>
      </w:pPr>
      <w:rPr>
        <w:rFonts w:ascii="Symbol" w:hAnsi="Symbol" w:hint="default"/>
      </w:rPr>
    </w:lvl>
    <w:lvl w:ilvl="1" w:tplc="F230CB52">
      <w:start w:val="1"/>
      <w:numFmt w:val="bullet"/>
      <w:lvlText w:val=""/>
      <w:lvlJc w:val="left"/>
      <w:pPr>
        <w:ind w:left="1644" w:hanging="56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15B15"/>
    <w:multiLevelType w:val="hybridMultilevel"/>
    <w:tmpl w:val="B0CE622A"/>
    <w:lvl w:ilvl="0" w:tplc="F230CB52">
      <w:start w:val="1"/>
      <w:numFmt w:val="bullet"/>
      <w:lvlText w:val=""/>
      <w:lvlJc w:val="left"/>
      <w:pPr>
        <w:ind w:left="720" w:hanging="360"/>
      </w:pPr>
      <w:rPr>
        <w:rFonts w:ascii="Symbol" w:hAnsi="Symbol" w:hint="default"/>
      </w:rPr>
    </w:lvl>
    <w:lvl w:ilvl="1" w:tplc="67A80552">
      <w:numFmt w:val="bullet"/>
      <w:lvlText w:val="-"/>
      <w:lvlJc w:val="left"/>
      <w:pPr>
        <w:ind w:left="1644" w:hanging="564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F16DF"/>
    <w:multiLevelType w:val="hybridMultilevel"/>
    <w:tmpl w:val="1604E9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B7D66"/>
    <w:multiLevelType w:val="hybridMultilevel"/>
    <w:tmpl w:val="DBB073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BD2B8B"/>
    <w:multiLevelType w:val="hybridMultilevel"/>
    <w:tmpl w:val="59CA355E"/>
    <w:lvl w:ilvl="0" w:tplc="F230CB52">
      <w:start w:val="1"/>
      <w:numFmt w:val="bullet"/>
      <w:lvlText w:val="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0"/>
  </w:num>
  <w:num w:numId="5">
    <w:abstractNumId w:val="13"/>
  </w:num>
  <w:num w:numId="6">
    <w:abstractNumId w:val="3"/>
  </w:num>
  <w:num w:numId="7">
    <w:abstractNumId w:val="4"/>
  </w:num>
  <w:num w:numId="8">
    <w:abstractNumId w:val="12"/>
  </w:num>
  <w:num w:numId="9">
    <w:abstractNumId w:val="5"/>
  </w:num>
  <w:num w:numId="10">
    <w:abstractNumId w:val="9"/>
  </w:num>
  <w:num w:numId="11">
    <w:abstractNumId w:val="14"/>
  </w:num>
  <w:num w:numId="12">
    <w:abstractNumId w:val="2"/>
  </w:num>
  <w:num w:numId="13">
    <w:abstractNumId w:val="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F3"/>
    <w:rsid w:val="00182565"/>
    <w:rsid w:val="001912EF"/>
    <w:rsid w:val="0029167E"/>
    <w:rsid w:val="00313E4A"/>
    <w:rsid w:val="003F25C0"/>
    <w:rsid w:val="004B3306"/>
    <w:rsid w:val="004D063E"/>
    <w:rsid w:val="00550A1C"/>
    <w:rsid w:val="005D1CA6"/>
    <w:rsid w:val="007A235B"/>
    <w:rsid w:val="007B5C37"/>
    <w:rsid w:val="007B7084"/>
    <w:rsid w:val="008F5942"/>
    <w:rsid w:val="009B517F"/>
    <w:rsid w:val="00A353F3"/>
    <w:rsid w:val="00A90628"/>
    <w:rsid w:val="00A94670"/>
    <w:rsid w:val="00AB634B"/>
    <w:rsid w:val="00BB1444"/>
    <w:rsid w:val="00C711E5"/>
    <w:rsid w:val="00D304E8"/>
    <w:rsid w:val="00D339B5"/>
    <w:rsid w:val="00DB3219"/>
    <w:rsid w:val="00DC33B9"/>
    <w:rsid w:val="00DD66AC"/>
    <w:rsid w:val="00E32C1F"/>
    <w:rsid w:val="00E76412"/>
    <w:rsid w:val="00EE707A"/>
    <w:rsid w:val="00F511AA"/>
    <w:rsid w:val="00FE1222"/>
    <w:rsid w:val="00FE3A54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526A2B-7E78-4949-B19E-808FA51C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63E"/>
    <w:rPr>
      <w:rFonts w:ascii="Calibri" w:hAnsi="Calibri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5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53F3"/>
  </w:style>
  <w:style w:type="paragraph" w:styleId="Pieddepage">
    <w:name w:val="footer"/>
    <w:basedOn w:val="Normal"/>
    <w:link w:val="PieddepageCar"/>
    <w:uiPriority w:val="99"/>
    <w:unhideWhenUsed/>
    <w:rsid w:val="00A35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53F3"/>
  </w:style>
  <w:style w:type="table" w:styleId="Grilledutableau">
    <w:name w:val="Table Grid"/>
    <w:basedOn w:val="TableauNormal"/>
    <w:uiPriority w:val="39"/>
    <w:rsid w:val="004D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D0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ase">
  <a:themeElements>
    <a:clrScheme name="Base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e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e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Aleap</dc:creator>
  <cp:keywords/>
  <dc:description/>
  <cp:lastModifiedBy>Aleap</cp:lastModifiedBy>
  <cp:revision>5</cp:revision>
  <cp:lastPrinted>2023-11-20T16:22:00Z</cp:lastPrinted>
  <dcterms:created xsi:type="dcterms:W3CDTF">2023-11-25T11:13:00Z</dcterms:created>
  <dcterms:modified xsi:type="dcterms:W3CDTF">2024-03-24T10:53:00Z</dcterms:modified>
</cp:coreProperties>
</file>